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DD6A3F" w:rsidRDefault="002B744D" w:rsidP="00DD6A3F">
      <w:pPr>
        <w:ind w:left="-426"/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0F106C59" wp14:editId="614F0618">
            <wp:extent cx="2566106" cy="87630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10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9CD7" w14:textId="0A151031" w:rsidR="00665B04" w:rsidRPr="000C0414" w:rsidRDefault="009549B2" w:rsidP="007C36D4">
      <w:pPr>
        <w:ind w:left="5529"/>
        <w:rPr>
          <w:rFonts w:asciiTheme="minorHAnsi" w:hAnsiTheme="minorHAnsi" w:cstheme="minorHAnsi"/>
          <w:szCs w:val="24"/>
        </w:rPr>
      </w:pPr>
      <w:r w:rsidRPr="000C0414">
        <w:rPr>
          <w:rFonts w:asciiTheme="minorHAnsi" w:hAnsiTheme="minorHAnsi" w:cstheme="min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0E119" wp14:editId="07777777">
                <wp:simplePos x="0" y="0"/>
                <wp:positionH relativeFrom="column">
                  <wp:posOffset>-30480</wp:posOffset>
                </wp:positionH>
                <wp:positionV relativeFrom="paragraph">
                  <wp:posOffset>-70485</wp:posOffset>
                </wp:positionV>
                <wp:extent cx="1402080" cy="123126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41173F" w:rsidRPr="00665B04" w:rsidRDefault="004117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4pt;margin-top:-5.55pt;width:110.4pt;height:9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IgsgIAALg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" filled="f" stroked="f">
                <v:textbox style="mso-fit-shape-to-text:t">
                  <w:txbxContent>
                    <w:p w14:paraId="0A37501D" w14:textId="77777777" w:rsidR="0041173F" w:rsidRPr="00665B04" w:rsidRDefault="0041173F"/>
                  </w:txbxContent>
                </v:textbox>
              </v:shape>
            </w:pict>
          </mc:Fallback>
        </mc:AlternateContent>
      </w:r>
      <w:r w:rsidR="004F7A7B" w:rsidRPr="000C0414">
        <w:rPr>
          <w:rFonts w:asciiTheme="minorHAnsi" w:hAnsiTheme="minorHAnsi" w:cstheme="minorHAnsi"/>
          <w:szCs w:val="24"/>
        </w:rPr>
        <w:t xml:space="preserve">Villeneuve d'Ascq, </w:t>
      </w:r>
      <w:r w:rsidR="007F5425">
        <w:rPr>
          <w:rFonts w:asciiTheme="minorHAnsi" w:hAnsiTheme="minorHAnsi" w:cstheme="minorHAnsi"/>
          <w:szCs w:val="24"/>
        </w:rPr>
        <w:t xml:space="preserve">le 12 avril </w:t>
      </w:r>
      <w:r w:rsidR="00C9335B">
        <w:rPr>
          <w:rFonts w:asciiTheme="minorHAnsi" w:hAnsiTheme="minorHAnsi" w:cstheme="minorHAnsi"/>
          <w:szCs w:val="24"/>
        </w:rPr>
        <w:t>202</w:t>
      </w:r>
      <w:r w:rsidR="007F5425">
        <w:rPr>
          <w:rFonts w:asciiTheme="minorHAnsi" w:hAnsiTheme="minorHAnsi" w:cstheme="minorHAnsi"/>
          <w:szCs w:val="24"/>
        </w:rPr>
        <w:t>2</w:t>
      </w:r>
    </w:p>
    <w:p w14:paraId="6A05A809" w14:textId="77777777" w:rsidR="00665B04" w:rsidRPr="000C0414" w:rsidRDefault="00665B04">
      <w:pPr>
        <w:rPr>
          <w:szCs w:val="24"/>
        </w:rPr>
      </w:pPr>
    </w:p>
    <w:p w14:paraId="046AFFCD" w14:textId="55E95325" w:rsidR="00665B04" w:rsidRPr="000C0414" w:rsidRDefault="00665B04" w:rsidP="006A34A6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ind w:left="284" w:right="10"/>
        <w:jc w:val="center"/>
        <w:rPr>
          <w:rFonts w:asciiTheme="minorHAnsi" w:hAnsiTheme="minorHAnsi" w:cstheme="minorHAnsi"/>
        </w:rPr>
      </w:pPr>
      <w:r w:rsidRPr="000C0414">
        <w:rPr>
          <w:rFonts w:asciiTheme="minorHAnsi" w:hAnsiTheme="minorHAnsi" w:cstheme="minorHAnsi"/>
          <w:sz w:val="36"/>
        </w:rPr>
        <w:t>Compte rendu du conseil d'administration</w:t>
      </w:r>
      <w:r w:rsidRPr="000C0414">
        <w:rPr>
          <w:rFonts w:asciiTheme="minorHAnsi" w:hAnsiTheme="minorHAnsi" w:cstheme="minorHAnsi"/>
          <w:sz w:val="36"/>
        </w:rPr>
        <w:br/>
        <w:t xml:space="preserve">du </w:t>
      </w:r>
      <w:r w:rsidR="00885507">
        <w:rPr>
          <w:rFonts w:asciiTheme="minorHAnsi" w:hAnsiTheme="minorHAnsi" w:cstheme="minorHAnsi"/>
          <w:sz w:val="36"/>
        </w:rPr>
        <w:t>2</w:t>
      </w:r>
      <w:r w:rsidR="007F5425">
        <w:rPr>
          <w:rFonts w:asciiTheme="minorHAnsi" w:hAnsiTheme="minorHAnsi" w:cstheme="minorHAnsi"/>
          <w:sz w:val="36"/>
        </w:rPr>
        <w:t>3</w:t>
      </w:r>
      <w:r w:rsidR="00007F63" w:rsidRPr="000C0414">
        <w:rPr>
          <w:rFonts w:asciiTheme="minorHAnsi" w:hAnsiTheme="minorHAnsi" w:cstheme="minorHAnsi"/>
          <w:sz w:val="36"/>
        </w:rPr>
        <w:t>/</w:t>
      </w:r>
      <w:r w:rsidR="00C9335B">
        <w:rPr>
          <w:rFonts w:asciiTheme="minorHAnsi" w:hAnsiTheme="minorHAnsi" w:cstheme="minorHAnsi"/>
          <w:sz w:val="36"/>
        </w:rPr>
        <w:t>0</w:t>
      </w:r>
      <w:r w:rsidR="00885507">
        <w:rPr>
          <w:rFonts w:asciiTheme="minorHAnsi" w:hAnsiTheme="minorHAnsi" w:cstheme="minorHAnsi"/>
          <w:sz w:val="36"/>
        </w:rPr>
        <w:t>3</w:t>
      </w:r>
      <w:r w:rsidR="003C15BD" w:rsidRPr="000C0414">
        <w:rPr>
          <w:rFonts w:asciiTheme="minorHAnsi" w:hAnsiTheme="minorHAnsi" w:cstheme="minorHAnsi"/>
          <w:sz w:val="36"/>
        </w:rPr>
        <w:t>/202</w:t>
      </w:r>
      <w:r w:rsidR="00390B21">
        <w:rPr>
          <w:rFonts w:asciiTheme="minorHAnsi" w:hAnsiTheme="minorHAnsi" w:cstheme="minorHAnsi"/>
          <w:sz w:val="36"/>
        </w:rPr>
        <w:t>2</w:t>
      </w:r>
    </w:p>
    <w:p w14:paraId="5A39BBE3" w14:textId="77777777" w:rsidR="00665B04" w:rsidRDefault="00665B04">
      <w:pPr>
        <w:jc w:val="center"/>
      </w:pPr>
    </w:p>
    <w:p w14:paraId="009146AD" w14:textId="5B6DCC2C" w:rsidR="00682D74" w:rsidRDefault="00682D74" w:rsidP="000C0414">
      <w:pPr>
        <w:spacing w:before="60" w:after="60" w:line="276" w:lineRule="auto"/>
        <w:ind w:left="1418" w:hanging="1418"/>
        <w:jc w:val="both"/>
        <w:rPr>
          <w:rFonts w:asciiTheme="minorHAnsi" w:hAnsiTheme="minorHAnsi" w:cstheme="minorHAnsi"/>
          <w:b/>
          <w:szCs w:val="24"/>
        </w:rPr>
      </w:pPr>
      <w:r w:rsidRPr="000C0414">
        <w:rPr>
          <w:rFonts w:asciiTheme="minorHAnsi" w:hAnsiTheme="minorHAnsi" w:cstheme="minorHAnsi"/>
          <w:i/>
          <w:szCs w:val="24"/>
        </w:rPr>
        <w:t>Présents</w:t>
      </w:r>
      <w:r w:rsidRPr="000C0414">
        <w:rPr>
          <w:rFonts w:asciiTheme="minorHAnsi" w:hAnsiTheme="minorHAnsi" w:cstheme="minorHAnsi"/>
          <w:b/>
          <w:szCs w:val="24"/>
        </w:rPr>
        <w:tab/>
        <w:t xml:space="preserve">: Mmes </w:t>
      </w:r>
      <w:r w:rsidR="007A666E" w:rsidRPr="000C0414">
        <w:rPr>
          <w:rFonts w:asciiTheme="minorHAnsi" w:hAnsiTheme="minorHAnsi" w:cstheme="minorHAnsi"/>
          <w:b/>
          <w:szCs w:val="24"/>
        </w:rPr>
        <w:t xml:space="preserve">C. </w:t>
      </w:r>
      <w:proofErr w:type="spellStart"/>
      <w:r w:rsidR="007A666E" w:rsidRPr="000C0414">
        <w:rPr>
          <w:rFonts w:asciiTheme="minorHAnsi" w:hAnsiTheme="minorHAnsi" w:cstheme="minorHAnsi"/>
          <w:b/>
          <w:szCs w:val="24"/>
        </w:rPr>
        <w:t>Riquart</w:t>
      </w:r>
      <w:proofErr w:type="spellEnd"/>
      <w:r w:rsidR="007A666E">
        <w:rPr>
          <w:rFonts w:asciiTheme="minorHAnsi" w:hAnsiTheme="minorHAnsi" w:cstheme="minorHAnsi"/>
          <w:b/>
          <w:szCs w:val="24"/>
        </w:rPr>
        <w:t>,</w:t>
      </w:r>
      <w:r w:rsidR="007A666E" w:rsidRPr="000C0414">
        <w:rPr>
          <w:rFonts w:asciiTheme="minorHAnsi" w:hAnsiTheme="minorHAnsi" w:cstheme="minorHAnsi"/>
          <w:b/>
          <w:szCs w:val="24"/>
        </w:rPr>
        <w:t xml:space="preserve"> K. Roman</w:t>
      </w:r>
      <w:r w:rsidR="007A666E">
        <w:rPr>
          <w:rFonts w:asciiTheme="minorHAnsi" w:hAnsiTheme="minorHAnsi" w:cstheme="minorHAnsi"/>
          <w:b/>
          <w:szCs w:val="24"/>
        </w:rPr>
        <w:t xml:space="preserve">, M. F. </w:t>
      </w:r>
      <w:proofErr w:type="spellStart"/>
      <w:r w:rsidR="007A666E">
        <w:rPr>
          <w:rFonts w:asciiTheme="minorHAnsi" w:hAnsiTheme="minorHAnsi" w:cstheme="minorHAnsi"/>
          <w:b/>
          <w:szCs w:val="24"/>
        </w:rPr>
        <w:t>Braure</w:t>
      </w:r>
      <w:proofErr w:type="spellEnd"/>
      <w:r w:rsidR="007A666E">
        <w:rPr>
          <w:rFonts w:asciiTheme="minorHAnsi" w:hAnsiTheme="minorHAnsi" w:cstheme="minorHAnsi"/>
          <w:b/>
          <w:szCs w:val="24"/>
        </w:rPr>
        <w:t xml:space="preserve">, D. Bulot </w:t>
      </w:r>
      <w:r w:rsidR="00B64E7D">
        <w:rPr>
          <w:rFonts w:asciiTheme="minorHAnsi" w:hAnsiTheme="minorHAnsi" w:cstheme="minorHAnsi"/>
          <w:b/>
          <w:szCs w:val="24"/>
        </w:rPr>
        <w:t>–</w:t>
      </w:r>
      <w:r w:rsidR="007A666E">
        <w:rPr>
          <w:rFonts w:asciiTheme="minorHAnsi" w:hAnsiTheme="minorHAnsi" w:cstheme="minorHAnsi"/>
          <w:b/>
          <w:szCs w:val="24"/>
        </w:rPr>
        <w:t xml:space="preserve"> Gosselin</w:t>
      </w:r>
      <w:r w:rsidR="00B64E7D">
        <w:rPr>
          <w:rFonts w:asciiTheme="minorHAnsi" w:hAnsiTheme="minorHAnsi" w:cstheme="minorHAnsi"/>
          <w:b/>
          <w:szCs w:val="24"/>
        </w:rPr>
        <w:t xml:space="preserve">, M. </w:t>
      </w:r>
      <w:proofErr w:type="spellStart"/>
      <w:r w:rsidR="00B64E7D">
        <w:rPr>
          <w:rFonts w:asciiTheme="minorHAnsi" w:hAnsiTheme="minorHAnsi" w:cstheme="minorHAnsi"/>
          <w:b/>
          <w:szCs w:val="24"/>
        </w:rPr>
        <w:t>Ducoront</w:t>
      </w:r>
      <w:proofErr w:type="spellEnd"/>
      <w:r w:rsidR="00B64E7D">
        <w:rPr>
          <w:rFonts w:asciiTheme="minorHAnsi" w:hAnsiTheme="minorHAnsi" w:cstheme="minorHAnsi"/>
          <w:b/>
          <w:szCs w:val="24"/>
        </w:rPr>
        <w:t xml:space="preserve"> et S. </w:t>
      </w:r>
      <w:proofErr w:type="spellStart"/>
      <w:r w:rsidR="00B64E7D">
        <w:rPr>
          <w:rFonts w:asciiTheme="minorHAnsi" w:hAnsiTheme="minorHAnsi" w:cstheme="minorHAnsi"/>
          <w:b/>
          <w:szCs w:val="24"/>
        </w:rPr>
        <w:t>S</w:t>
      </w:r>
      <w:r w:rsidR="008032F1">
        <w:rPr>
          <w:rFonts w:asciiTheme="minorHAnsi" w:hAnsiTheme="minorHAnsi" w:cstheme="minorHAnsi"/>
          <w:b/>
          <w:szCs w:val="24"/>
        </w:rPr>
        <w:t>a</w:t>
      </w:r>
      <w:r w:rsidR="00B64E7D">
        <w:rPr>
          <w:rFonts w:asciiTheme="minorHAnsi" w:hAnsiTheme="minorHAnsi" w:cstheme="minorHAnsi"/>
          <w:b/>
          <w:szCs w:val="24"/>
        </w:rPr>
        <w:t>lign</w:t>
      </w:r>
      <w:r w:rsidR="00B210AA">
        <w:rPr>
          <w:rFonts w:asciiTheme="minorHAnsi" w:hAnsiTheme="minorHAnsi" w:cstheme="minorHAnsi"/>
          <w:b/>
          <w:szCs w:val="24"/>
        </w:rPr>
        <w:t>a</w:t>
      </w:r>
      <w:r w:rsidR="00B64E7D">
        <w:rPr>
          <w:rFonts w:asciiTheme="minorHAnsi" w:hAnsiTheme="minorHAnsi" w:cstheme="minorHAnsi"/>
          <w:b/>
          <w:szCs w:val="24"/>
        </w:rPr>
        <w:t>t</w:t>
      </w:r>
      <w:proofErr w:type="spellEnd"/>
      <w:r w:rsidR="00B64E7D">
        <w:rPr>
          <w:rFonts w:asciiTheme="minorHAnsi" w:hAnsiTheme="minorHAnsi" w:cstheme="minorHAnsi"/>
          <w:b/>
          <w:szCs w:val="24"/>
        </w:rPr>
        <w:t xml:space="preserve"> </w:t>
      </w:r>
      <w:r w:rsidR="00C9335B">
        <w:rPr>
          <w:rFonts w:asciiTheme="minorHAnsi" w:hAnsiTheme="minorHAnsi" w:cstheme="minorHAnsi"/>
          <w:b/>
          <w:szCs w:val="24"/>
        </w:rPr>
        <w:t>–</w:t>
      </w:r>
      <w:r w:rsidR="00B64E7D">
        <w:rPr>
          <w:rFonts w:asciiTheme="minorHAnsi" w:hAnsiTheme="minorHAnsi" w:cstheme="minorHAnsi"/>
          <w:b/>
          <w:szCs w:val="24"/>
        </w:rPr>
        <w:t xml:space="preserve"> Plumasseau</w:t>
      </w:r>
      <w:r w:rsidR="00C9335B">
        <w:rPr>
          <w:rFonts w:asciiTheme="minorHAnsi" w:hAnsiTheme="minorHAnsi" w:cstheme="minorHAnsi"/>
          <w:b/>
          <w:szCs w:val="24"/>
        </w:rPr>
        <w:t xml:space="preserve">, C. </w:t>
      </w:r>
      <w:proofErr w:type="spellStart"/>
      <w:r w:rsidR="00C9335B">
        <w:rPr>
          <w:rFonts w:asciiTheme="minorHAnsi" w:hAnsiTheme="minorHAnsi" w:cstheme="minorHAnsi"/>
          <w:b/>
          <w:szCs w:val="24"/>
        </w:rPr>
        <w:t>Waucquier</w:t>
      </w:r>
      <w:proofErr w:type="spellEnd"/>
      <w:proofErr w:type="gramStart"/>
      <w:r w:rsidR="00C9335B">
        <w:rPr>
          <w:rFonts w:asciiTheme="minorHAnsi" w:hAnsiTheme="minorHAnsi" w:cstheme="minorHAnsi"/>
          <w:b/>
          <w:szCs w:val="24"/>
        </w:rPr>
        <w:t>,</w:t>
      </w:r>
      <w:r w:rsidR="00C9335B" w:rsidRPr="000C0414">
        <w:rPr>
          <w:rFonts w:asciiTheme="minorHAnsi" w:hAnsiTheme="minorHAnsi" w:cstheme="minorHAnsi"/>
          <w:b/>
          <w:szCs w:val="24"/>
        </w:rPr>
        <w:t>.</w:t>
      </w:r>
      <w:proofErr w:type="gramEnd"/>
      <w:r w:rsidR="00C9335B" w:rsidRPr="000C0414">
        <w:rPr>
          <w:rFonts w:asciiTheme="minorHAnsi" w:hAnsiTheme="minorHAnsi" w:cstheme="minorHAnsi"/>
          <w:b/>
          <w:szCs w:val="24"/>
        </w:rPr>
        <w:t xml:space="preserve"> </w:t>
      </w:r>
      <w:r w:rsidR="00885507">
        <w:rPr>
          <w:rFonts w:asciiTheme="minorHAnsi" w:hAnsiTheme="minorHAnsi" w:cstheme="minorHAnsi"/>
          <w:b/>
          <w:szCs w:val="24"/>
        </w:rPr>
        <w:t xml:space="preserve">V. </w:t>
      </w:r>
      <w:r w:rsidR="008032F1">
        <w:rPr>
          <w:rFonts w:asciiTheme="minorHAnsi" w:hAnsiTheme="minorHAnsi" w:cstheme="minorHAnsi"/>
          <w:b/>
          <w:szCs w:val="24"/>
        </w:rPr>
        <w:t>Guislai</w:t>
      </w:r>
      <w:r w:rsidR="00B210AA">
        <w:rPr>
          <w:rFonts w:asciiTheme="minorHAnsi" w:hAnsiTheme="minorHAnsi" w:cstheme="minorHAnsi"/>
          <w:b/>
          <w:szCs w:val="24"/>
        </w:rPr>
        <w:t>n</w:t>
      </w:r>
      <w:r w:rsidR="008032F1">
        <w:rPr>
          <w:rFonts w:asciiTheme="minorHAnsi" w:hAnsiTheme="minorHAnsi" w:cstheme="minorHAnsi"/>
          <w:b/>
          <w:szCs w:val="24"/>
        </w:rPr>
        <w:t xml:space="preserve"> et </w:t>
      </w:r>
      <w:r w:rsidR="008032F1" w:rsidRPr="000C0414">
        <w:rPr>
          <w:rFonts w:asciiTheme="minorHAnsi" w:hAnsiTheme="minorHAnsi" w:cstheme="minorHAnsi"/>
          <w:b/>
          <w:szCs w:val="24"/>
        </w:rPr>
        <w:t>D. Gaudry</w:t>
      </w:r>
      <w:r w:rsidR="00C9335B">
        <w:rPr>
          <w:rFonts w:asciiTheme="minorHAnsi" w:hAnsiTheme="minorHAnsi" w:cstheme="minorHAnsi"/>
          <w:b/>
          <w:szCs w:val="24"/>
        </w:rPr>
        <w:t xml:space="preserve"> </w:t>
      </w:r>
    </w:p>
    <w:p w14:paraId="47F505E3" w14:textId="1F78E147" w:rsidR="00682D74" w:rsidRPr="000C0414" w:rsidRDefault="007A666E" w:rsidP="00C9335B">
      <w:pPr>
        <w:spacing w:before="60" w:after="60" w:line="276" w:lineRule="auto"/>
        <w:ind w:left="1418" w:hanging="1418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  <w:r w:rsidR="000C0414">
        <w:rPr>
          <w:rFonts w:asciiTheme="minorHAnsi" w:hAnsiTheme="minorHAnsi" w:cstheme="minorHAnsi"/>
          <w:b/>
          <w:szCs w:val="24"/>
        </w:rPr>
        <w:t xml:space="preserve">: </w:t>
      </w:r>
      <w:r w:rsidR="00682D74" w:rsidRPr="000C0414">
        <w:rPr>
          <w:rFonts w:asciiTheme="minorHAnsi" w:hAnsiTheme="minorHAnsi" w:cstheme="minorHAnsi"/>
          <w:b/>
          <w:szCs w:val="24"/>
        </w:rPr>
        <w:t xml:space="preserve">MM </w:t>
      </w:r>
      <w:r w:rsidR="00B034A2" w:rsidRPr="000C0414">
        <w:rPr>
          <w:rFonts w:asciiTheme="minorHAnsi" w:hAnsiTheme="minorHAnsi" w:cstheme="minorHAnsi"/>
          <w:b/>
          <w:szCs w:val="24"/>
        </w:rPr>
        <w:t xml:space="preserve">J. </w:t>
      </w:r>
      <w:r w:rsidR="00B50E65" w:rsidRPr="000C0414">
        <w:rPr>
          <w:rFonts w:asciiTheme="minorHAnsi" w:hAnsiTheme="minorHAnsi" w:cstheme="minorHAnsi"/>
          <w:b/>
          <w:szCs w:val="24"/>
        </w:rPr>
        <w:t>L</w:t>
      </w:r>
      <w:r w:rsidR="00B034A2" w:rsidRPr="000C0414">
        <w:rPr>
          <w:rFonts w:asciiTheme="minorHAnsi" w:hAnsiTheme="minorHAnsi" w:cstheme="minorHAnsi"/>
          <w:b/>
          <w:szCs w:val="24"/>
        </w:rPr>
        <w:t xml:space="preserve">. </w:t>
      </w:r>
      <w:proofErr w:type="spellStart"/>
      <w:r w:rsidR="00B034A2" w:rsidRPr="000C0414">
        <w:rPr>
          <w:rFonts w:asciiTheme="minorHAnsi" w:hAnsiTheme="minorHAnsi" w:cstheme="minorHAnsi"/>
          <w:b/>
          <w:szCs w:val="24"/>
        </w:rPr>
        <w:t>Bocquillon</w:t>
      </w:r>
      <w:proofErr w:type="spellEnd"/>
      <w:r w:rsidR="00006ADF" w:rsidRPr="000C0414">
        <w:rPr>
          <w:rFonts w:asciiTheme="minorHAnsi" w:hAnsiTheme="minorHAnsi" w:cstheme="minorHAnsi"/>
          <w:b/>
          <w:szCs w:val="24"/>
        </w:rPr>
        <w:t>,</w:t>
      </w:r>
      <w:r w:rsidR="00934217" w:rsidRPr="000C0414">
        <w:rPr>
          <w:rFonts w:asciiTheme="minorHAnsi" w:hAnsiTheme="minorHAnsi" w:cstheme="minorHAnsi"/>
          <w:b/>
          <w:szCs w:val="24"/>
        </w:rPr>
        <w:t xml:space="preserve"> </w:t>
      </w:r>
      <w:r w:rsidR="00D04111" w:rsidRPr="000C0414">
        <w:rPr>
          <w:rFonts w:asciiTheme="minorHAnsi" w:hAnsiTheme="minorHAnsi" w:cstheme="minorHAnsi"/>
          <w:b/>
          <w:szCs w:val="24"/>
        </w:rPr>
        <w:t>X</w:t>
      </w:r>
      <w:r w:rsidR="00174847" w:rsidRPr="000C0414">
        <w:rPr>
          <w:rFonts w:asciiTheme="minorHAnsi" w:hAnsiTheme="minorHAnsi" w:cstheme="minorHAnsi"/>
          <w:b/>
          <w:szCs w:val="24"/>
        </w:rPr>
        <w:t>.</w:t>
      </w:r>
      <w:r w:rsidR="00D04111" w:rsidRPr="000C0414">
        <w:rPr>
          <w:rFonts w:asciiTheme="minorHAnsi" w:hAnsiTheme="minorHAnsi" w:cstheme="minorHAnsi"/>
          <w:b/>
          <w:szCs w:val="24"/>
        </w:rPr>
        <w:t xml:space="preserve"> Rousseau</w:t>
      </w:r>
      <w:r w:rsidR="004F7DD2" w:rsidRPr="000C0414">
        <w:rPr>
          <w:rFonts w:asciiTheme="minorHAnsi" w:hAnsiTheme="minorHAnsi" w:cstheme="minorHAnsi"/>
          <w:b/>
          <w:szCs w:val="24"/>
        </w:rPr>
        <w:t>x</w:t>
      </w:r>
      <w:r w:rsidR="00D04111" w:rsidRPr="000C0414">
        <w:rPr>
          <w:rFonts w:asciiTheme="minorHAnsi" w:hAnsiTheme="minorHAnsi" w:cstheme="minorHAnsi"/>
          <w:b/>
          <w:szCs w:val="24"/>
        </w:rPr>
        <w:t xml:space="preserve">, </w:t>
      </w:r>
      <w:r w:rsidR="000B24C2">
        <w:rPr>
          <w:rFonts w:asciiTheme="minorHAnsi" w:hAnsiTheme="minorHAnsi" w:cstheme="minorHAnsi"/>
          <w:b/>
          <w:szCs w:val="24"/>
        </w:rPr>
        <w:t xml:space="preserve">H. </w:t>
      </w:r>
      <w:proofErr w:type="spellStart"/>
      <w:r w:rsidR="000B24C2">
        <w:rPr>
          <w:rFonts w:asciiTheme="minorHAnsi" w:hAnsiTheme="minorHAnsi" w:cstheme="minorHAnsi"/>
          <w:b/>
          <w:szCs w:val="24"/>
        </w:rPr>
        <w:t>Vlaminck</w:t>
      </w:r>
      <w:proofErr w:type="spellEnd"/>
      <w:r w:rsidR="00007F63" w:rsidRPr="000C0414">
        <w:rPr>
          <w:rFonts w:asciiTheme="minorHAnsi" w:hAnsiTheme="minorHAnsi" w:cstheme="minorHAnsi"/>
          <w:b/>
          <w:szCs w:val="24"/>
        </w:rPr>
        <w:t>,</w:t>
      </w:r>
      <w:r w:rsidR="003C15BD" w:rsidRPr="000C0414">
        <w:rPr>
          <w:rFonts w:asciiTheme="minorHAnsi" w:hAnsiTheme="minorHAnsi" w:cstheme="minorHAnsi"/>
          <w:b/>
          <w:szCs w:val="24"/>
        </w:rPr>
        <w:t xml:space="preserve"> </w:t>
      </w:r>
      <w:r w:rsidR="00C9335B">
        <w:rPr>
          <w:rFonts w:asciiTheme="minorHAnsi" w:hAnsiTheme="minorHAnsi" w:cstheme="minorHAnsi"/>
          <w:b/>
          <w:szCs w:val="24"/>
        </w:rPr>
        <w:t>M. R. Delmotte</w:t>
      </w:r>
      <w:r w:rsidR="00885507">
        <w:rPr>
          <w:rFonts w:asciiTheme="minorHAnsi" w:hAnsiTheme="minorHAnsi" w:cstheme="minorHAnsi"/>
          <w:b/>
          <w:szCs w:val="24"/>
        </w:rPr>
        <w:t>,</w:t>
      </w:r>
      <w:r w:rsidR="00C9335B" w:rsidRPr="000C0414">
        <w:rPr>
          <w:rFonts w:asciiTheme="minorHAnsi" w:hAnsiTheme="minorHAnsi" w:cstheme="minorHAnsi"/>
          <w:b/>
          <w:szCs w:val="24"/>
        </w:rPr>
        <w:t xml:space="preserve"> </w:t>
      </w:r>
      <w:r w:rsidR="00885507">
        <w:rPr>
          <w:rFonts w:asciiTheme="minorHAnsi" w:hAnsiTheme="minorHAnsi" w:cstheme="minorHAnsi"/>
          <w:b/>
          <w:szCs w:val="24"/>
        </w:rPr>
        <w:t xml:space="preserve">Ch. </w:t>
      </w:r>
      <w:proofErr w:type="spellStart"/>
      <w:r w:rsidR="008032F1">
        <w:rPr>
          <w:rFonts w:asciiTheme="minorHAnsi" w:hAnsiTheme="minorHAnsi" w:cstheme="minorHAnsi"/>
          <w:b/>
          <w:szCs w:val="24"/>
        </w:rPr>
        <w:t>Ducron</w:t>
      </w:r>
      <w:proofErr w:type="spellEnd"/>
      <w:r w:rsidR="00885507">
        <w:rPr>
          <w:rFonts w:asciiTheme="minorHAnsi" w:hAnsiTheme="minorHAnsi" w:cstheme="minorHAnsi"/>
          <w:b/>
          <w:szCs w:val="24"/>
        </w:rPr>
        <w:t xml:space="preserve"> </w:t>
      </w:r>
      <w:r w:rsidR="00682D74" w:rsidRPr="000C0414">
        <w:rPr>
          <w:rFonts w:asciiTheme="minorHAnsi" w:hAnsiTheme="minorHAnsi" w:cstheme="minorHAnsi"/>
          <w:b/>
          <w:szCs w:val="24"/>
        </w:rPr>
        <w:t xml:space="preserve">et E. </w:t>
      </w:r>
      <w:proofErr w:type="spellStart"/>
      <w:r w:rsidR="00682D74" w:rsidRPr="000C0414">
        <w:rPr>
          <w:rFonts w:asciiTheme="minorHAnsi" w:hAnsiTheme="minorHAnsi" w:cstheme="minorHAnsi"/>
          <w:b/>
          <w:szCs w:val="24"/>
        </w:rPr>
        <w:t>Guilluy</w:t>
      </w:r>
      <w:proofErr w:type="spellEnd"/>
    </w:p>
    <w:p w14:paraId="41C8F396" w14:textId="77777777" w:rsidR="000B2858" w:rsidRPr="000C0414" w:rsidRDefault="000B2858" w:rsidP="00682D74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B3B0815" w14:textId="3EF130AD" w:rsidR="000B24C2" w:rsidRPr="000C0414" w:rsidRDefault="00682D74" w:rsidP="0061631A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0C0414">
        <w:rPr>
          <w:rFonts w:asciiTheme="minorHAnsi" w:hAnsiTheme="minorHAnsi" w:cstheme="minorHAnsi"/>
          <w:i/>
          <w:szCs w:val="24"/>
        </w:rPr>
        <w:t>Excusé(s)</w:t>
      </w:r>
      <w:r w:rsidR="00ED0928">
        <w:rPr>
          <w:rFonts w:asciiTheme="minorHAnsi" w:hAnsiTheme="minorHAnsi" w:cstheme="minorHAnsi"/>
          <w:i/>
          <w:szCs w:val="24"/>
        </w:rPr>
        <w:tab/>
      </w:r>
      <w:r w:rsidR="0061505F" w:rsidRPr="000C0414">
        <w:rPr>
          <w:rFonts w:asciiTheme="minorHAnsi" w:hAnsiTheme="minorHAnsi" w:cstheme="minorHAnsi"/>
          <w:b/>
          <w:szCs w:val="24"/>
        </w:rPr>
        <w:t>:</w:t>
      </w:r>
      <w:r w:rsidR="007A666E">
        <w:rPr>
          <w:rFonts w:asciiTheme="minorHAnsi" w:hAnsiTheme="minorHAnsi" w:cstheme="minorHAnsi"/>
          <w:b/>
          <w:szCs w:val="24"/>
        </w:rPr>
        <w:t xml:space="preserve"> </w:t>
      </w:r>
      <w:r w:rsidR="00885507">
        <w:rPr>
          <w:rFonts w:asciiTheme="minorHAnsi" w:hAnsiTheme="minorHAnsi" w:cstheme="minorHAnsi"/>
          <w:b/>
          <w:szCs w:val="24"/>
        </w:rPr>
        <w:t>Mme</w:t>
      </w:r>
      <w:r w:rsidR="008032F1">
        <w:rPr>
          <w:rFonts w:asciiTheme="minorHAnsi" w:hAnsiTheme="minorHAnsi" w:cstheme="minorHAnsi"/>
          <w:b/>
          <w:szCs w:val="24"/>
        </w:rPr>
        <w:t xml:space="preserve"> </w:t>
      </w:r>
      <w:r w:rsidR="008032F1" w:rsidRPr="000C0414">
        <w:rPr>
          <w:rFonts w:asciiTheme="minorHAnsi" w:hAnsiTheme="minorHAnsi" w:cstheme="minorHAnsi"/>
          <w:b/>
          <w:szCs w:val="24"/>
        </w:rPr>
        <w:t>C. Millet</w:t>
      </w:r>
      <w:r w:rsidR="008032F1">
        <w:rPr>
          <w:rFonts w:asciiTheme="minorHAnsi" w:hAnsiTheme="minorHAnsi" w:cstheme="minorHAnsi"/>
          <w:b/>
          <w:szCs w:val="24"/>
        </w:rPr>
        <w:t xml:space="preserve"> </w:t>
      </w:r>
      <w:r w:rsidR="00885507">
        <w:rPr>
          <w:rFonts w:asciiTheme="minorHAnsi" w:hAnsiTheme="minorHAnsi" w:cstheme="minorHAnsi"/>
          <w:b/>
          <w:szCs w:val="24"/>
        </w:rPr>
        <w:t xml:space="preserve">– M. </w:t>
      </w:r>
      <w:proofErr w:type="spellStart"/>
      <w:r w:rsidR="00885507">
        <w:rPr>
          <w:rFonts w:asciiTheme="minorHAnsi" w:hAnsiTheme="minorHAnsi" w:cstheme="minorHAnsi"/>
          <w:b/>
          <w:szCs w:val="24"/>
        </w:rPr>
        <w:t>Ch</w:t>
      </w:r>
      <w:proofErr w:type="spellEnd"/>
      <w:r w:rsidR="00885507">
        <w:rPr>
          <w:rFonts w:asciiTheme="minorHAnsi" w:hAnsiTheme="minorHAnsi" w:cstheme="minorHAnsi"/>
          <w:b/>
          <w:szCs w:val="24"/>
        </w:rPr>
        <w:t xml:space="preserve"> </w:t>
      </w:r>
      <w:r w:rsidR="008032F1">
        <w:rPr>
          <w:rFonts w:asciiTheme="minorHAnsi" w:hAnsiTheme="minorHAnsi" w:cstheme="minorHAnsi"/>
          <w:b/>
          <w:szCs w:val="24"/>
        </w:rPr>
        <w:t>Caron</w:t>
      </w:r>
    </w:p>
    <w:p w14:paraId="7F72F837" w14:textId="45E52A66" w:rsidR="00682D74" w:rsidRPr="000C0414" w:rsidRDefault="00682D74" w:rsidP="00682D74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0C0414">
        <w:rPr>
          <w:rFonts w:asciiTheme="minorHAnsi" w:hAnsiTheme="minorHAnsi" w:cstheme="minorHAnsi"/>
          <w:i/>
          <w:szCs w:val="24"/>
        </w:rPr>
        <w:t>Invité</w:t>
      </w:r>
      <w:r w:rsidRPr="000C0414">
        <w:rPr>
          <w:rFonts w:asciiTheme="minorHAnsi" w:hAnsiTheme="minorHAnsi" w:cstheme="minorHAnsi"/>
          <w:b/>
          <w:szCs w:val="24"/>
        </w:rPr>
        <w:t xml:space="preserve"> </w:t>
      </w:r>
      <w:r w:rsidRPr="000C0414">
        <w:rPr>
          <w:rFonts w:asciiTheme="minorHAnsi" w:hAnsiTheme="minorHAnsi" w:cstheme="minorHAnsi"/>
          <w:i/>
          <w:szCs w:val="24"/>
        </w:rPr>
        <w:t>(s)</w:t>
      </w:r>
      <w:r w:rsidR="00C9335B">
        <w:rPr>
          <w:rFonts w:asciiTheme="minorHAnsi" w:hAnsiTheme="minorHAnsi" w:cstheme="minorHAnsi"/>
          <w:i/>
          <w:szCs w:val="24"/>
        </w:rPr>
        <w:tab/>
      </w:r>
      <w:r w:rsidRPr="000C0414">
        <w:rPr>
          <w:rFonts w:asciiTheme="minorHAnsi" w:hAnsiTheme="minorHAnsi" w:cstheme="minorHAnsi"/>
          <w:b/>
          <w:szCs w:val="24"/>
        </w:rPr>
        <w:t>:</w:t>
      </w:r>
      <w:r w:rsidR="006A34A6" w:rsidRPr="000C0414">
        <w:rPr>
          <w:rFonts w:asciiTheme="minorHAnsi" w:hAnsiTheme="minorHAnsi" w:cstheme="minorHAnsi"/>
          <w:b/>
          <w:szCs w:val="24"/>
        </w:rPr>
        <w:t xml:space="preserve"> </w:t>
      </w:r>
    </w:p>
    <w:p w14:paraId="301CB71C" w14:textId="7806D3A8" w:rsidR="008422AA" w:rsidRDefault="008422AA" w:rsidP="00682D74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0C0414">
        <w:rPr>
          <w:rFonts w:asciiTheme="minorHAnsi" w:hAnsiTheme="minorHAnsi" w:cstheme="minorHAnsi"/>
          <w:i/>
          <w:szCs w:val="24"/>
        </w:rPr>
        <w:t>Absent(s)</w:t>
      </w:r>
      <w:r w:rsidR="007A666E">
        <w:rPr>
          <w:rFonts w:asciiTheme="minorHAnsi" w:hAnsiTheme="minorHAnsi" w:cstheme="minorHAnsi"/>
          <w:i/>
          <w:szCs w:val="24"/>
        </w:rPr>
        <w:tab/>
      </w:r>
      <w:r w:rsidRPr="000C0414">
        <w:rPr>
          <w:rFonts w:asciiTheme="minorHAnsi" w:hAnsiTheme="minorHAnsi" w:cstheme="minorHAnsi"/>
          <w:b/>
          <w:szCs w:val="24"/>
        </w:rPr>
        <w:t xml:space="preserve">: </w:t>
      </w:r>
    </w:p>
    <w:p w14:paraId="34953546" w14:textId="5970AF3E" w:rsidR="00007F63" w:rsidRDefault="00007F63" w:rsidP="00CD71D0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61B8758C" w14:textId="67830C7E" w:rsidR="00D100D4" w:rsidRDefault="00D100D4" w:rsidP="00CD71D0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 préambule, le président fait part de sa joie de voir le conseil d’administration se réunir physiquement.</w:t>
      </w:r>
    </w:p>
    <w:p w14:paraId="7C82601C" w14:textId="77777777" w:rsidR="00D100D4" w:rsidRDefault="00D100D4" w:rsidP="00CD71D0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28294DB8" w14:textId="6E6E0645" w:rsidR="00885507" w:rsidRPr="000C0414" w:rsidRDefault="00885507" w:rsidP="0088550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AEEF3" w:themeFill="accent5" w:themeFillTint="33"/>
        <w:spacing w:before="60" w:after="60" w:line="276" w:lineRule="auto"/>
        <w:ind w:right="5670"/>
        <w:rPr>
          <w:rFonts w:asciiTheme="minorHAnsi" w:hAnsiTheme="minorHAnsi" w:cstheme="minorHAnsi"/>
          <w:szCs w:val="24"/>
        </w:rPr>
      </w:pPr>
      <w:r w:rsidRPr="000C0414">
        <w:rPr>
          <w:rFonts w:asciiTheme="minorHAnsi" w:eastAsia="Wingdings" w:hAnsiTheme="minorHAnsi" w:cstheme="minorHAnsi"/>
          <w:szCs w:val="24"/>
        </w:rPr>
        <w:t>□</w:t>
      </w:r>
      <w:r>
        <w:rPr>
          <w:rFonts w:asciiTheme="minorHAnsi" w:hAnsiTheme="minorHAnsi" w:cstheme="minorHAnsi"/>
          <w:szCs w:val="24"/>
        </w:rPr>
        <w:t xml:space="preserve"> </w:t>
      </w:r>
      <w:r w:rsidR="005F5DB1">
        <w:rPr>
          <w:rFonts w:asciiTheme="minorHAnsi" w:hAnsiTheme="minorHAnsi" w:cstheme="minorHAnsi"/>
          <w:szCs w:val="24"/>
        </w:rPr>
        <w:t>P</w:t>
      </w:r>
      <w:r w:rsidR="008032F1">
        <w:rPr>
          <w:rFonts w:asciiTheme="minorHAnsi" w:hAnsiTheme="minorHAnsi" w:cstheme="minorHAnsi"/>
          <w:szCs w:val="24"/>
        </w:rPr>
        <w:t>ersonnels</w:t>
      </w:r>
    </w:p>
    <w:p w14:paraId="78CD50CA" w14:textId="2F0A03F9" w:rsidR="009016AF" w:rsidRDefault="008032F1" w:rsidP="00885507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Mme </w:t>
      </w:r>
      <w:proofErr w:type="spellStart"/>
      <w:r>
        <w:rPr>
          <w:rFonts w:asciiTheme="minorHAnsi" w:hAnsiTheme="minorHAnsi" w:cstheme="minorHAnsi"/>
          <w:szCs w:val="24"/>
        </w:rPr>
        <w:t>Ducoront</w:t>
      </w:r>
      <w:proofErr w:type="spellEnd"/>
      <w:r>
        <w:rPr>
          <w:rFonts w:asciiTheme="minorHAnsi" w:hAnsiTheme="minorHAnsi" w:cstheme="minorHAnsi"/>
          <w:szCs w:val="24"/>
        </w:rPr>
        <w:t xml:space="preserve"> fait part de ses inquiétudes sur </w:t>
      </w:r>
      <w:r w:rsidR="00E234D6">
        <w:rPr>
          <w:rFonts w:asciiTheme="minorHAnsi" w:hAnsiTheme="minorHAnsi" w:cstheme="minorHAnsi"/>
          <w:szCs w:val="24"/>
        </w:rPr>
        <w:t>l’état d’esprit des différents personnels du comité.</w:t>
      </w:r>
    </w:p>
    <w:p w14:paraId="2E473888" w14:textId="3E6D34C7" w:rsidR="00E234D6" w:rsidRDefault="00E234D6" w:rsidP="00885507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 lui a été rapporté </w:t>
      </w:r>
      <w:r w:rsidR="005171DF">
        <w:rPr>
          <w:rFonts w:asciiTheme="minorHAnsi" w:hAnsiTheme="minorHAnsi" w:cstheme="minorHAnsi"/>
          <w:szCs w:val="24"/>
        </w:rPr>
        <w:t>un défaut</w:t>
      </w:r>
      <w:r>
        <w:rPr>
          <w:rFonts w:asciiTheme="minorHAnsi" w:hAnsiTheme="minorHAnsi" w:cstheme="minorHAnsi"/>
          <w:szCs w:val="24"/>
        </w:rPr>
        <w:t xml:space="preserve"> concernant l’image extérieure du comité, des problèmes de salariés et un manque de communication entre les salariés et le conseil d’administration.</w:t>
      </w:r>
    </w:p>
    <w:p w14:paraId="2EBF7F1A" w14:textId="3B877931" w:rsidR="00E234D6" w:rsidRDefault="00E234D6" w:rsidP="00885507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 est vrai que les confinements, le télétravail ont </w:t>
      </w:r>
      <w:r w:rsidR="005171DF">
        <w:rPr>
          <w:rFonts w:asciiTheme="minorHAnsi" w:hAnsiTheme="minorHAnsi" w:cstheme="minorHAnsi"/>
          <w:szCs w:val="24"/>
        </w:rPr>
        <w:t>surement</w:t>
      </w:r>
      <w:r>
        <w:rPr>
          <w:rFonts w:asciiTheme="minorHAnsi" w:hAnsiTheme="minorHAnsi" w:cstheme="minorHAnsi"/>
          <w:szCs w:val="24"/>
        </w:rPr>
        <w:t xml:space="preserve"> eu un impact psychologique.</w:t>
      </w:r>
    </w:p>
    <w:p w14:paraId="4EFADF19" w14:textId="6E2245E6" w:rsidR="00E234D6" w:rsidRDefault="00E234D6" w:rsidP="00885507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 manque de projet global </w:t>
      </w:r>
      <w:r w:rsidR="004320E5">
        <w:rPr>
          <w:rFonts w:asciiTheme="minorHAnsi" w:hAnsiTheme="minorHAnsi" w:cstheme="minorHAnsi"/>
          <w:szCs w:val="24"/>
        </w:rPr>
        <w:t>n’offrant pas de perspective sur l’avenir</w:t>
      </w:r>
      <w:r w:rsidR="004320E5" w:rsidRPr="004320E5">
        <w:rPr>
          <w:rFonts w:asciiTheme="minorHAnsi" w:hAnsiTheme="minorHAnsi" w:cstheme="minorHAnsi"/>
          <w:szCs w:val="24"/>
        </w:rPr>
        <w:t xml:space="preserve"> </w:t>
      </w:r>
      <w:r w:rsidR="004320E5">
        <w:rPr>
          <w:rFonts w:asciiTheme="minorHAnsi" w:hAnsiTheme="minorHAnsi" w:cstheme="minorHAnsi"/>
          <w:szCs w:val="24"/>
        </w:rPr>
        <w:t>est aussi regretté. Cela ne permet pas un travail commun de tous les salariés même s’il est difficile de trouver des dates libres et communes.</w:t>
      </w:r>
    </w:p>
    <w:p w14:paraId="37BD4937" w14:textId="5AEEA649" w:rsidR="005171DF" w:rsidRDefault="005171DF" w:rsidP="00885507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Des entretiens individuels seront mis en place avec </w:t>
      </w:r>
      <w:r w:rsidR="00B210AA">
        <w:rPr>
          <w:rFonts w:asciiTheme="minorHAnsi" w:hAnsiTheme="minorHAnsi" w:cstheme="minorHAnsi"/>
          <w:szCs w:val="24"/>
        </w:rPr>
        <w:t>chacun d</w:t>
      </w:r>
      <w:r>
        <w:rPr>
          <w:rFonts w:asciiTheme="minorHAnsi" w:hAnsiTheme="minorHAnsi" w:cstheme="minorHAnsi"/>
          <w:szCs w:val="24"/>
        </w:rPr>
        <w:t xml:space="preserve">es salariés afin de déterminer des axes de travail </w:t>
      </w:r>
      <w:r w:rsidR="00B210AA">
        <w:rPr>
          <w:rFonts w:asciiTheme="minorHAnsi" w:hAnsiTheme="minorHAnsi" w:cstheme="minorHAnsi"/>
          <w:szCs w:val="24"/>
        </w:rPr>
        <w:t>et</w:t>
      </w:r>
      <w:r>
        <w:rPr>
          <w:rFonts w:asciiTheme="minorHAnsi" w:hAnsiTheme="minorHAnsi" w:cstheme="minorHAnsi"/>
          <w:szCs w:val="24"/>
        </w:rPr>
        <w:t xml:space="preserve"> de résoudre au mieux ces différents problèmes.</w:t>
      </w:r>
    </w:p>
    <w:p w14:paraId="787B4C29" w14:textId="77EACED2" w:rsidR="005171DF" w:rsidRDefault="005171DF" w:rsidP="005171DF">
      <w:pPr>
        <w:spacing w:before="60" w:after="60" w:line="276" w:lineRule="auto"/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L’organisation actuelle sera également </w:t>
      </w:r>
      <w:r w:rsidR="00B67943">
        <w:rPr>
          <w:rFonts w:asciiTheme="minorHAnsi" w:hAnsiTheme="minorHAnsi" w:cstheme="minorHAnsi"/>
          <w:szCs w:val="24"/>
        </w:rPr>
        <w:t>examinée</w:t>
      </w:r>
      <w:r>
        <w:rPr>
          <w:rFonts w:asciiTheme="minorHAnsi" w:hAnsiTheme="minorHAnsi" w:cstheme="minorHAnsi"/>
          <w:szCs w:val="24"/>
        </w:rPr>
        <w:t xml:space="preserve"> et des évolutions pourront être mises en place.</w:t>
      </w:r>
    </w:p>
    <w:p w14:paraId="02490C5A" w14:textId="77777777" w:rsidR="00885507" w:rsidRPr="000C0414" w:rsidRDefault="00885507" w:rsidP="00CD71D0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2B7EF82C" w14:textId="7FC17FD0" w:rsidR="005069BF" w:rsidRPr="000C0414" w:rsidRDefault="003C15BD" w:rsidP="001C19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AEEF3" w:themeFill="accent5" w:themeFillTint="33"/>
        <w:spacing w:before="60" w:after="60" w:line="276" w:lineRule="auto"/>
        <w:ind w:right="5670"/>
        <w:rPr>
          <w:rFonts w:asciiTheme="minorHAnsi" w:hAnsiTheme="minorHAnsi" w:cstheme="minorHAnsi"/>
          <w:szCs w:val="24"/>
        </w:rPr>
      </w:pPr>
      <w:r w:rsidRPr="000C0414">
        <w:rPr>
          <w:rFonts w:asciiTheme="minorHAnsi" w:eastAsia="Wingdings" w:hAnsiTheme="minorHAnsi" w:cstheme="minorHAnsi"/>
          <w:szCs w:val="24"/>
        </w:rPr>
        <w:t>□</w:t>
      </w:r>
      <w:r w:rsidR="000C0414">
        <w:rPr>
          <w:rFonts w:asciiTheme="minorHAnsi" w:hAnsiTheme="minorHAnsi" w:cstheme="minorHAnsi"/>
          <w:szCs w:val="24"/>
        </w:rPr>
        <w:t xml:space="preserve"> </w:t>
      </w:r>
      <w:r w:rsidR="00390B21">
        <w:rPr>
          <w:rFonts w:asciiTheme="minorHAnsi" w:hAnsiTheme="minorHAnsi" w:cstheme="minorHAnsi"/>
          <w:szCs w:val="24"/>
        </w:rPr>
        <w:t xml:space="preserve">Commission </w:t>
      </w:r>
      <w:proofErr w:type="spellStart"/>
      <w:r w:rsidR="00390B21">
        <w:rPr>
          <w:rFonts w:asciiTheme="minorHAnsi" w:hAnsiTheme="minorHAnsi" w:cstheme="minorHAnsi"/>
          <w:szCs w:val="24"/>
        </w:rPr>
        <w:t>Org</w:t>
      </w:r>
      <w:proofErr w:type="spellEnd"/>
      <w:r w:rsidR="00390B21">
        <w:rPr>
          <w:rFonts w:asciiTheme="minorHAnsi" w:hAnsiTheme="minorHAnsi" w:cstheme="minorHAnsi"/>
          <w:szCs w:val="24"/>
        </w:rPr>
        <w:t>. C</w:t>
      </w:r>
      <w:r w:rsidR="00357D84">
        <w:rPr>
          <w:rFonts w:asciiTheme="minorHAnsi" w:hAnsiTheme="minorHAnsi" w:cstheme="minorHAnsi"/>
          <w:szCs w:val="24"/>
        </w:rPr>
        <w:t>hampionnats</w:t>
      </w:r>
    </w:p>
    <w:p w14:paraId="50F82F45" w14:textId="2201CF36" w:rsidR="00C01642" w:rsidRDefault="005171D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Les différents championnats se déroulent de façon plus au moins régulière (demande</w:t>
      </w:r>
      <w:r w:rsidR="001F0021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de report COVID</w:t>
      </w:r>
      <w:r w:rsidR="00D974EF">
        <w:rPr>
          <w:rFonts w:asciiTheme="minorHAnsi" w:hAnsiTheme="minorHAnsi" w:cstheme="minorHAnsi"/>
          <w:szCs w:val="24"/>
        </w:rPr>
        <w:t>). La commission, pour faciliter la tenue des rencontres, autorise des rencontres après la fin des phases.</w:t>
      </w:r>
    </w:p>
    <w:p w14:paraId="6271D95C" w14:textId="77777777" w:rsidR="007F623F" w:rsidRDefault="007F623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14E25602" w14:textId="77777777" w:rsidR="00AA1353" w:rsidRDefault="007F623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Les phases finales des championnats sont mises en place au fur et à mesure</w:t>
      </w:r>
      <w:r w:rsidR="00354BA7">
        <w:rPr>
          <w:rFonts w:asciiTheme="minorHAnsi" w:hAnsiTheme="minorHAnsi" w:cstheme="minorHAnsi"/>
          <w:szCs w:val="24"/>
        </w:rPr>
        <w:t xml:space="preserve"> de la connaissance des résultats</w:t>
      </w:r>
    </w:p>
    <w:p w14:paraId="44AC94BC" w14:textId="4A0A458C" w:rsidR="007F623F" w:rsidRDefault="007F623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</w:t>
      </w:r>
    </w:p>
    <w:p w14:paraId="7CF766AE" w14:textId="7FCF7EAE" w:rsidR="007F623F" w:rsidRDefault="007F623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phase 3 du mini</w:t>
      </w:r>
      <w:r w:rsidR="00AC5EC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hand a été également mise en place mais </w:t>
      </w:r>
      <w:r w:rsidR="00AC5ECC">
        <w:rPr>
          <w:rFonts w:asciiTheme="minorHAnsi" w:hAnsiTheme="minorHAnsi" w:cstheme="minorHAnsi"/>
          <w:szCs w:val="24"/>
        </w:rPr>
        <w:t>uniquement</w:t>
      </w:r>
      <w:r>
        <w:rPr>
          <w:rFonts w:asciiTheme="minorHAnsi" w:hAnsiTheme="minorHAnsi" w:cstheme="minorHAnsi"/>
          <w:szCs w:val="24"/>
        </w:rPr>
        <w:t xml:space="preserve"> sur deux dates au lieu des trois habituel</w:t>
      </w:r>
      <w:r w:rsidR="008D240B">
        <w:rPr>
          <w:rFonts w:asciiTheme="minorHAnsi" w:hAnsiTheme="minorHAnsi" w:cstheme="minorHAnsi"/>
          <w:szCs w:val="24"/>
        </w:rPr>
        <w:t>le</w:t>
      </w:r>
      <w:r>
        <w:rPr>
          <w:rFonts w:asciiTheme="minorHAnsi" w:hAnsiTheme="minorHAnsi" w:cstheme="minorHAnsi"/>
          <w:szCs w:val="24"/>
        </w:rPr>
        <w:t>s.</w:t>
      </w:r>
    </w:p>
    <w:p w14:paraId="684028DF" w14:textId="77777777" w:rsidR="002D3F55" w:rsidRDefault="002D3F55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09911C7E" w14:textId="2B8C50FD" w:rsidR="007F623F" w:rsidRDefault="007F623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Concernant le hand </w:t>
      </w:r>
      <w:r w:rsidR="008D240B">
        <w:rPr>
          <w:rFonts w:asciiTheme="minorHAnsi" w:hAnsiTheme="minorHAnsi" w:cstheme="minorHAnsi"/>
          <w:szCs w:val="24"/>
        </w:rPr>
        <w:t>à 4, il n’y a pas eu de session</w:t>
      </w:r>
      <w:r>
        <w:rPr>
          <w:rFonts w:asciiTheme="minorHAnsi" w:hAnsiTheme="minorHAnsi" w:cstheme="minorHAnsi"/>
          <w:szCs w:val="24"/>
        </w:rPr>
        <w:t xml:space="preserve"> mise en place </w:t>
      </w:r>
      <w:r w:rsidR="008D240B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tr</w:t>
      </w:r>
      <w:r w:rsidR="008D240B">
        <w:rPr>
          <w:rFonts w:asciiTheme="minorHAnsi" w:hAnsiTheme="minorHAnsi" w:cstheme="minorHAnsi"/>
          <w:szCs w:val="24"/>
        </w:rPr>
        <w:t>op</w:t>
      </w:r>
      <w:r>
        <w:rPr>
          <w:rFonts w:asciiTheme="minorHAnsi" w:hAnsiTheme="minorHAnsi" w:cstheme="minorHAnsi"/>
          <w:szCs w:val="24"/>
        </w:rPr>
        <w:t xml:space="preserve"> peu de club</w:t>
      </w:r>
      <w:r w:rsidR="00AA1353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concerné</w:t>
      </w:r>
      <w:r w:rsidR="00AA1353">
        <w:rPr>
          <w:rFonts w:asciiTheme="minorHAnsi" w:hAnsiTheme="minorHAnsi" w:cstheme="minorHAnsi"/>
          <w:szCs w:val="24"/>
        </w:rPr>
        <w:t>s</w:t>
      </w:r>
      <w:r w:rsidR="008D240B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. Une </w:t>
      </w:r>
      <w:r w:rsidR="008D240B">
        <w:rPr>
          <w:rFonts w:asciiTheme="minorHAnsi" w:hAnsiTheme="minorHAnsi" w:cstheme="minorHAnsi"/>
          <w:szCs w:val="24"/>
        </w:rPr>
        <w:t>communi</w:t>
      </w:r>
      <w:r>
        <w:rPr>
          <w:rFonts w:asciiTheme="minorHAnsi" w:hAnsiTheme="minorHAnsi" w:cstheme="minorHAnsi"/>
          <w:szCs w:val="24"/>
        </w:rPr>
        <w:t xml:space="preserve">cation </w:t>
      </w:r>
      <w:r w:rsidR="008D240B">
        <w:rPr>
          <w:rFonts w:asciiTheme="minorHAnsi" w:hAnsiTheme="minorHAnsi" w:cstheme="minorHAnsi"/>
          <w:szCs w:val="24"/>
        </w:rPr>
        <w:t xml:space="preserve">avec explication </w:t>
      </w:r>
      <w:r>
        <w:rPr>
          <w:rFonts w:asciiTheme="minorHAnsi" w:hAnsiTheme="minorHAnsi" w:cstheme="minorHAnsi"/>
          <w:szCs w:val="24"/>
        </w:rPr>
        <w:t>du principe sera à refaire auprès des clubs pour la saison prochaine.</w:t>
      </w:r>
    </w:p>
    <w:p w14:paraId="3A5C4684" w14:textId="77777777" w:rsidR="007F623F" w:rsidRDefault="007F623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115058E6" w14:textId="5A49FDDD" w:rsidR="00AC5ECC" w:rsidRDefault="007F623F" w:rsidP="00AC5ECC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 premier tour national des inter-comités garçon </w:t>
      </w:r>
      <w:r w:rsidR="00AC5ECC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été confié au comité Nord. En accor</w:t>
      </w:r>
      <w:r w:rsidR="00AC5ECC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 xml:space="preserve"> avec</w:t>
      </w:r>
      <w:r w:rsidR="00AC5EC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la ligue, il se déroulera à Villeneuve les 16/17 avril 2022</w:t>
      </w:r>
      <w:r w:rsidR="00AC5ECC">
        <w:rPr>
          <w:rFonts w:asciiTheme="minorHAnsi" w:hAnsiTheme="minorHAnsi" w:cstheme="minorHAnsi"/>
          <w:szCs w:val="24"/>
        </w:rPr>
        <w:t>. Les filles se déplaceront à Créteil aux mêmes dates.</w:t>
      </w:r>
    </w:p>
    <w:p w14:paraId="7DB1DE01" w14:textId="77777777" w:rsidR="009016AF" w:rsidRDefault="009016AF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1A4BC604" w14:textId="1F449E29" w:rsidR="00446704" w:rsidRDefault="00446704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Les finales de coupe auront lieu le </w:t>
      </w:r>
      <w:proofErr w:type="spellStart"/>
      <w:r>
        <w:rPr>
          <w:rFonts w:asciiTheme="minorHAnsi" w:hAnsiTheme="minorHAnsi" w:cstheme="minorHAnsi"/>
          <w:szCs w:val="24"/>
        </w:rPr>
        <w:t>we</w:t>
      </w:r>
      <w:proofErr w:type="spellEnd"/>
      <w:r>
        <w:rPr>
          <w:rFonts w:asciiTheme="minorHAnsi" w:hAnsiTheme="minorHAnsi" w:cstheme="minorHAnsi"/>
          <w:szCs w:val="24"/>
        </w:rPr>
        <w:t xml:space="preserve"> du 28/29 mai et les finales de championnats le </w:t>
      </w:r>
      <w:proofErr w:type="spellStart"/>
      <w:r>
        <w:rPr>
          <w:rFonts w:asciiTheme="minorHAnsi" w:hAnsiTheme="minorHAnsi" w:cstheme="minorHAnsi"/>
          <w:szCs w:val="24"/>
        </w:rPr>
        <w:t>we</w:t>
      </w:r>
      <w:proofErr w:type="spellEnd"/>
      <w:r>
        <w:rPr>
          <w:rFonts w:asciiTheme="minorHAnsi" w:hAnsiTheme="minorHAnsi" w:cstheme="minorHAnsi"/>
          <w:szCs w:val="24"/>
        </w:rPr>
        <w:t xml:space="preserve"> du 11/12juin. Les deux </w:t>
      </w:r>
      <w:r w:rsidR="004334A2">
        <w:rPr>
          <w:rFonts w:asciiTheme="minorHAnsi" w:hAnsiTheme="minorHAnsi" w:cstheme="minorHAnsi"/>
          <w:szCs w:val="24"/>
        </w:rPr>
        <w:t>sites d’accueil</w:t>
      </w:r>
      <w:r>
        <w:rPr>
          <w:rFonts w:asciiTheme="minorHAnsi" w:hAnsiTheme="minorHAnsi" w:cstheme="minorHAnsi"/>
          <w:szCs w:val="24"/>
        </w:rPr>
        <w:t xml:space="preserve"> sont à déterminer. Un sondage auprès des clubs a été fait avec comme date limite de réponse le 16/04/022.</w:t>
      </w:r>
    </w:p>
    <w:p w14:paraId="6039890E" w14:textId="77777777" w:rsidR="00446704" w:rsidRPr="000C0414" w:rsidRDefault="00446704" w:rsidP="07F1C2F5">
      <w:pPr>
        <w:spacing w:before="60" w:after="60" w:line="276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6172D210" w14:textId="2D03D831" w:rsidR="0011378E" w:rsidRPr="00D75AE1" w:rsidRDefault="003C15BD" w:rsidP="00D75A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AEEF3" w:themeFill="accent5" w:themeFillTint="33"/>
        <w:spacing w:before="60" w:after="60" w:line="276" w:lineRule="auto"/>
        <w:ind w:right="7654"/>
        <w:rPr>
          <w:rFonts w:asciiTheme="minorHAnsi" w:hAnsiTheme="minorHAnsi" w:cstheme="minorHAnsi"/>
          <w:szCs w:val="24"/>
        </w:rPr>
      </w:pPr>
      <w:r w:rsidRPr="000C0414">
        <w:rPr>
          <w:rFonts w:asciiTheme="minorHAnsi" w:eastAsia="Wingdings" w:hAnsiTheme="minorHAnsi" w:cstheme="minorHAnsi"/>
          <w:szCs w:val="24"/>
        </w:rPr>
        <w:t>□</w:t>
      </w:r>
      <w:r w:rsidR="0011378E">
        <w:rPr>
          <w:rFonts w:asciiTheme="minorHAnsi" w:hAnsiTheme="minorHAnsi" w:cstheme="minorHAnsi"/>
          <w:szCs w:val="24"/>
        </w:rPr>
        <w:t xml:space="preserve"> </w:t>
      </w:r>
      <w:r w:rsidR="00F600C0">
        <w:rPr>
          <w:rFonts w:asciiTheme="minorHAnsi" w:hAnsiTheme="minorHAnsi" w:cstheme="minorHAnsi"/>
          <w:szCs w:val="24"/>
        </w:rPr>
        <w:t>Développement</w:t>
      </w:r>
    </w:p>
    <w:p w14:paraId="17C25809" w14:textId="22197AA5" w:rsidR="00F600C0" w:rsidRDefault="00F600C0">
      <w:pPr>
        <w:suppressAutoHyphens w:val="0"/>
        <w:rPr>
          <w:rFonts w:asciiTheme="minorHAnsi" w:hAnsiTheme="minorHAnsi" w:cstheme="minorHAnsi"/>
          <w:szCs w:val="24"/>
        </w:rPr>
      </w:pPr>
      <w:proofErr w:type="spellStart"/>
      <w:r w:rsidRPr="000D04F2">
        <w:rPr>
          <w:rFonts w:asciiTheme="minorHAnsi" w:hAnsiTheme="minorHAnsi" w:cstheme="minorHAnsi"/>
          <w:color w:val="FF0000"/>
          <w:szCs w:val="24"/>
        </w:rPr>
        <w:t>Handfit</w:t>
      </w:r>
      <w:proofErr w:type="spellEnd"/>
      <w:r>
        <w:rPr>
          <w:rFonts w:asciiTheme="minorHAnsi" w:hAnsiTheme="minorHAnsi" w:cstheme="minorHAnsi"/>
          <w:szCs w:val="24"/>
        </w:rPr>
        <w:t xml:space="preserve"> : </w:t>
      </w:r>
      <w:r w:rsidR="00390B21">
        <w:rPr>
          <w:rFonts w:asciiTheme="minorHAnsi" w:hAnsiTheme="minorHAnsi" w:cstheme="minorHAnsi"/>
          <w:szCs w:val="24"/>
        </w:rPr>
        <w:t>12 stagiaires en formation dont 10 du Nord</w:t>
      </w:r>
      <w:r>
        <w:rPr>
          <w:rFonts w:asciiTheme="minorHAnsi" w:hAnsiTheme="minorHAnsi" w:cstheme="minorHAnsi"/>
          <w:szCs w:val="24"/>
        </w:rPr>
        <w:t>.</w:t>
      </w:r>
    </w:p>
    <w:p w14:paraId="73D1D0EE" w14:textId="77777777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</w:p>
    <w:p w14:paraId="53491FC3" w14:textId="55075C7E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Quinze clubs ont mis en place cette pratique dont deux en lien avec une Maison de santé (Douai et Cambrai).</w:t>
      </w:r>
    </w:p>
    <w:p w14:paraId="2D542188" w14:textId="77777777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</w:p>
    <w:p w14:paraId="16743733" w14:textId="2293DC1D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Handfit</w:t>
      </w:r>
      <w:proofErr w:type="spellEnd"/>
      <w:r>
        <w:rPr>
          <w:rFonts w:asciiTheme="minorHAnsi" w:hAnsiTheme="minorHAnsi" w:cstheme="minorHAnsi"/>
          <w:szCs w:val="24"/>
        </w:rPr>
        <w:t xml:space="preserve"> en entreprises : </w:t>
      </w:r>
    </w:p>
    <w:p w14:paraId="1D70074C" w14:textId="77777777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</w:p>
    <w:p w14:paraId="6DD4C260" w14:textId="193F34B7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Des contacts ont eu lieu entre Lidl (maison mère) à Cambrai. Un premier contact a été initié avec </w:t>
      </w:r>
      <w:proofErr w:type="spellStart"/>
      <w:r>
        <w:rPr>
          <w:rFonts w:asciiTheme="minorHAnsi" w:hAnsiTheme="minorHAnsi" w:cstheme="minorHAnsi"/>
          <w:szCs w:val="24"/>
        </w:rPr>
        <w:t>Santelys</w:t>
      </w:r>
      <w:proofErr w:type="spellEnd"/>
      <w:r>
        <w:rPr>
          <w:rFonts w:asciiTheme="minorHAnsi" w:hAnsiTheme="minorHAnsi" w:cstheme="minorHAnsi"/>
          <w:szCs w:val="24"/>
        </w:rPr>
        <w:t xml:space="preserve"> des Haut de France.</w:t>
      </w:r>
    </w:p>
    <w:p w14:paraId="28D61C62" w14:textId="77777777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</w:p>
    <w:p w14:paraId="390BB584" w14:textId="796B882D" w:rsidR="00390B21" w:rsidRDefault="00390B21">
      <w:pPr>
        <w:suppressAutoHyphens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Une présentation de la pratique sera effectuée entre le 21 et 23 juin au Pôle </w:t>
      </w:r>
      <w:proofErr w:type="spellStart"/>
      <w:r>
        <w:rPr>
          <w:rFonts w:asciiTheme="minorHAnsi" w:hAnsiTheme="minorHAnsi" w:cstheme="minorHAnsi"/>
          <w:szCs w:val="24"/>
        </w:rPr>
        <w:t>Eurasanté</w:t>
      </w:r>
      <w:proofErr w:type="spellEnd"/>
      <w:r>
        <w:rPr>
          <w:rFonts w:asciiTheme="minorHAnsi" w:hAnsiTheme="minorHAnsi" w:cstheme="minorHAnsi"/>
          <w:szCs w:val="24"/>
        </w:rPr>
        <w:t xml:space="preserve"> dans le cadre de la qualité de vie au travail.</w:t>
      </w:r>
    </w:p>
    <w:p w14:paraId="5D24BC6E" w14:textId="3E587324" w:rsidR="00F600C0" w:rsidRDefault="00F600C0">
      <w:pPr>
        <w:suppressAutoHyphens w:val="0"/>
        <w:rPr>
          <w:rFonts w:asciiTheme="minorHAnsi" w:hAnsiTheme="minorHAnsi" w:cstheme="minorHAnsi"/>
          <w:szCs w:val="24"/>
        </w:rPr>
      </w:pPr>
    </w:p>
    <w:p w14:paraId="2A19475B" w14:textId="6BC8C3A1" w:rsidR="00F600C0" w:rsidRDefault="00F600C0" w:rsidP="00390B21">
      <w:pPr>
        <w:suppressAutoHyphens w:val="0"/>
        <w:jc w:val="both"/>
        <w:rPr>
          <w:rFonts w:asciiTheme="minorHAnsi" w:hAnsiTheme="minorHAnsi" w:cstheme="minorHAnsi"/>
          <w:szCs w:val="24"/>
        </w:rPr>
      </w:pPr>
      <w:r w:rsidRPr="00390B21">
        <w:rPr>
          <w:rFonts w:asciiTheme="minorHAnsi" w:hAnsiTheme="minorHAnsi" w:cstheme="minorHAnsi"/>
          <w:color w:val="FF0000"/>
          <w:szCs w:val="24"/>
        </w:rPr>
        <w:t>Beach Hand </w:t>
      </w:r>
      <w:r>
        <w:rPr>
          <w:rFonts w:asciiTheme="minorHAnsi" w:hAnsiTheme="minorHAnsi" w:cstheme="minorHAnsi"/>
          <w:szCs w:val="24"/>
        </w:rPr>
        <w:t xml:space="preserve">: </w:t>
      </w:r>
      <w:r w:rsidR="00390B21">
        <w:rPr>
          <w:rFonts w:asciiTheme="minorHAnsi" w:hAnsiTheme="minorHAnsi" w:cstheme="minorHAnsi"/>
          <w:szCs w:val="24"/>
        </w:rPr>
        <w:t xml:space="preserve">Suite à un problème de marée, le Beach Hand </w:t>
      </w:r>
      <w:r w:rsidR="00DB39C0">
        <w:rPr>
          <w:rFonts w:asciiTheme="minorHAnsi" w:hAnsiTheme="minorHAnsi" w:cstheme="minorHAnsi"/>
          <w:szCs w:val="24"/>
        </w:rPr>
        <w:t xml:space="preserve">à Gravelines </w:t>
      </w:r>
      <w:r w:rsidR="00390B21">
        <w:rPr>
          <w:rFonts w:asciiTheme="minorHAnsi" w:hAnsiTheme="minorHAnsi" w:cstheme="minorHAnsi"/>
          <w:szCs w:val="24"/>
        </w:rPr>
        <w:t>a été reculé du 22 au 26 juin 2022.</w:t>
      </w:r>
    </w:p>
    <w:p w14:paraId="0D411CD1" w14:textId="0412DF6F" w:rsidR="006E5604" w:rsidRDefault="006E5604" w:rsidP="00390B21">
      <w:p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Les modalités du précédent rendez-vous ont été adoptées pour cette nouvelle manifestation.</w:t>
      </w:r>
    </w:p>
    <w:p w14:paraId="63126011" w14:textId="4E4050DA" w:rsidR="006E5604" w:rsidRDefault="006E5604" w:rsidP="00390B21">
      <w:pPr>
        <w:suppressAutoHyphens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 tournoi strictement masculin sera </w:t>
      </w:r>
      <w:r w:rsidR="00596C99">
        <w:rPr>
          <w:rFonts w:asciiTheme="minorHAnsi" w:hAnsiTheme="minorHAnsi" w:cstheme="minorHAnsi"/>
          <w:szCs w:val="24"/>
        </w:rPr>
        <w:t>ajouté</w:t>
      </w:r>
      <w:r>
        <w:rPr>
          <w:rFonts w:asciiTheme="minorHAnsi" w:hAnsiTheme="minorHAnsi" w:cstheme="minorHAnsi"/>
          <w:szCs w:val="24"/>
        </w:rPr>
        <w:t xml:space="preserve">. Durant le WE, deux créneaux seront mis à disposition sur la digue pour mettre en place une séance de </w:t>
      </w:r>
      <w:proofErr w:type="spellStart"/>
      <w:r>
        <w:rPr>
          <w:rFonts w:asciiTheme="minorHAnsi" w:hAnsiTheme="minorHAnsi" w:cstheme="minorHAnsi"/>
          <w:szCs w:val="24"/>
        </w:rPr>
        <w:t>handfit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14:paraId="42125480" w14:textId="4125D90B" w:rsidR="00F600C0" w:rsidRDefault="00F600C0" w:rsidP="003B73F7">
      <w:pPr>
        <w:suppressAutoHyphens w:val="0"/>
        <w:jc w:val="both"/>
        <w:rPr>
          <w:rFonts w:asciiTheme="minorHAnsi" w:hAnsiTheme="minorHAnsi" w:cstheme="minorHAnsi"/>
          <w:szCs w:val="24"/>
        </w:rPr>
      </w:pPr>
    </w:p>
    <w:p w14:paraId="73BF6121" w14:textId="3D42C523" w:rsidR="00F600C0" w:rsidRDefault="00F600C0" w:rsidP="003B73F7">
      <w:pPr>
        <w:suppressAutoHyphens w:val="0"/>
        <w:jc w:val="both"/>
        <w:rPr>
          <w:rFonts w:asciiTheme="minorHAnsi" w:hAnsiTheme="minorHAnsi" w:cstheme="minorBidi"/>
        </w:rPr>
      </w:pPr>
      <w:r w:rsidRPr="614F0618">
        <w:rPr>
          <w:rFonts w:asciiTheme="minorHAnsi" w:hAnsiTheme="minorHAnsi" w:cstheme="minorBidi"/>
          <w:color w:val="FF0000"/>
        </w:rPr>
        <w:t>Grand Stade </w:t>
      </w:r>
      <w:r w:rsidRPr="614F0618">
        <w:rPr>
          <w:rFonts w:asciiTheme="minorHAnsi" w:hAnsiTheme="minorHAnsi" w:cstheme="minorBidi"/>
        </w:rPr>
        <w:t xml:space="preserve">: </w:t>
      </w:r>
      <w:r w:rsidR="00390B21">
        <w:rPr>
          <w:rFonts w:asciiTheme="minorHAnsi" w:hAnsiTheme="minorHAnsi" w:cstheme="minorBidi"/>
        </w:rPr>
        <w:t>La 18</w:t>
      </w:r>
      <w:r w:rsidR="00ED0E18">
        <w:rPr>
          <w:rFonts w:asciiTheme="minorHAnsi" w:hAnsiTheme="minorHAnsi" w:cstheme="minorBidi"/>
        </w:rPr>
        <w:t xml:space="preserve"> </w:t>
      </w:r>
      <w:r w:rsidR="00390B21">
        <w:rPr>
          <w:rFonts w:asciiTheme="minorHAnsi" w:hAnsiTheme="minorHAnsi" w:cstheme="minorBidi"/>
        </w:rPr>
        <w:t xml:space="preserve">mai se déroulera l’opération Grand Stade en lien avec UNSS au stade du Lille Université Club. </w:t>
      </w:r>
      <w:r w:rsidR="00596C99">
        <w:rPr>
          <w:rFonts w:asciiTheme="minorHAnsi" w:hAnsiTheme="minorHAnsi" w:cstheme="minorBidi"/>
        </w:rPr>
        <w:t xml:space="preserve">En lien avec l’USEP, </w:t>
      </w:r>
      <w:r w:rsidR="00255769">
        <w:rPr>
          <w:rFonts w:asciiTheme="minorHAnsi" w:hAnsiTheme="minorHAnsi" w:cstheme="minorBidi"/>
        </w:rPr>
        <w:t>les rencontres se feront sous la forme de</w:t>
      </w:r>
      <w:r w:rsidR="00390B21">
        <w:rPr>
          <w:rFonts w:asciiTheme="minorHAnsi" w:hAnsiTheme="minorHAnsi" w:cstheme="minorBidi"/>
        </w:rPr>
        <w:t xml:space="preserve"> hand à 4.</w:t>
      </w:r>
    </w:p>
    <w:p w14:paraId="79911BDB" w14:textId="71A6E399" w:rsidR="00F600C0" w:rsidRDefault="00F600C0" w:rsidP="003B73F7">
      <w:pPr>
        <w:suppressAutoHyphens w:val="0"/>
        <w:jc w:val="both"/>
        <w:rPr>
          <w:rFonts w:asciiTheme="minorHAnsi" w:hAnsiTheme="minorHAnsi" w:cstheme="minorHAnsi"/>
          <w:szCs w:val="24"/>
        </w:rPr>
      </w:pPr>
    </w:p>
    <w:p w14:paraId="2A764FBB" w14:textId="48F6869B" w:rsidR="000D04F2" w:rsidRDefault="000D04F2" w:rsidP="003B73F7">
      <w:pPr>
        <w:suppressAutoHyphens w:val="0"/>
        <w:jc w:val="both"/>
        <w:rPr>
          <w:rFonts w:asciiTheme="minorHAnsi" w:hAnsiTheme="minorHAnsi" w:cstheme="minorBidi"/>
        </w:rPr>
      </w:pPr>
      <w:r w:rsidRPr="614F0618">
        <w:rPr>
          <w:rFonts w:asciiTheme="minorHAnsi" w:hAnsiTheme="minorHAnsi" w:cstheme="minorBidi"/>
          <w:color w:val="FF0000"/>
        </w:rPr>
        <w:t>Mini Hand </w:t>
      </w:r>
      <w:r w:rsidRPr="614F0618">
        <w:rPr>
          <w:rFonts w:asciiTheme="minorHAnsi" w:hAnsiTheme="minorHAnsi" w:cstheme="minorBidi"/>
        </w:rPr>
        <w:t>: Le rassemblement prévu le 2</w:t>
      </w:r>
      <w:r w:rsidR="00390B21">
        <w:rPr>
          <w:rFonts w:asciiTheme="minorHAnsi" w:hAnsiTheme="minorHAnsi" w:cstheme="minorBidi"/>
        </w:rPr>
        <w:t>1 mai 2022 est en attente d’un lieu. Initialement prévu à Wattignies, ce ne sera pas possible</w:t>
      </w:r>
      <w:r w:rsidR="003B73F7">
        <w:rPr>
          <w:rFonts w:asciiTheme="minorHAnsi" w:hAnsiTheme="minorHAnsi" w:cstheme="minorBidi"/>
        </w:rPr>
        <w:t>.</w:t>
      </w:r>
    </w:p>
    <w:p w14:paraId="7BF785F2" w14:textId="78EBB07D" w:rsidR="000D04F2" w:rsidRDefault="000D04F2">
      <w:pPr>
        <w:suppressAutoHyphens w:val="0"/>
        <w:rPr>
          <w:rFonts w:asciiTheme="minorHAnsi" w:hAnsiTheme="minorHAnsi" w:cstheme="minorHAnsi"/>
          <w:szCs w:val="24"/>
        </w:rPr>
      </w:pPr>
    </w:p>
    <w:p w14:paraId="5B158F22" w14:textId="61835133" w:rsidR="000D04F2" w:rsidRDefault="000D04F2" w:rsidP="003B73F7">
      <w:pPr>
        <w:suppressAutoHyphens w:val="0"/>
        <w:jc w:val="both"/>
        <w:rPr>
          <w:rFonts w:asciiTheme="minorHAnsi" w:hAnsiTheme="minorHAnsi" w:cstheme="minorHAnsi"/>
          <w:szCs w:val="24"/>
        </w:rPr>
      </w:pPr>
      <w:r w:rsidRPr="000D04F2">
        <w:rPr>
          <w:rFonts w:asciiTheme="minorHAnsi" w:hAnsiTheme="minorHAnsi" w:cstheme="minorHAnsi"/>
          <w:color w:val="FF0000"/>
          <w:szCs w:val="24"/>
        </w:rPr>
        <w:t>Loisir</w:t>
      </w:r>
      <w:r>
        <w:rPr>
          <w:rFonts w:asciiTheme="minorHAnsi" w:hAnsiTheme="minorHAnsi" w:cstheme="minorHAnsi"/>
          <w:szCs w:val="24"/>
        </w:rPr>
        <w:t xml:space="preserve"> : </w:t>
      </w:r>
      <w:r w:rsidR="003B73F7">
        <w:rPr>
          <w:rFonts w:asciiTheme="minorHAnsi" w:hAnsiTheme="minorHAnsi" w:cstheme="minorHAnsi"/>
          <w:szCs w:val="24"/>
        </w:rPr>
        <w:t>Prévoir un ou deux rassemblement</w:t>
      </w:r>
      <w:r w:rsidR="00E84D04">
        <w:rPr>
          <w:rFonts w:asciiTheme="minorHAnsi" w:hAnsiTheme="minorHAnsi" w:cstheme="minorHAnsi"/>
          <w:szCs w:val="24"/>
        </w:rPr>
        <w:t>s</w:t>
      </w:r>
      <w:r w:rsidR="003B73F7">
        <w:rPr>
          <w:rFonts w:asciiTheme="minorHAnsi" w:hAnsiTheme="minorHAnsi" w:cstheme="minorHAnsi"/>
          <w:szCs w:val="24"/>
        </w:rPr>
        <w:t xml:space="preserve"> des équipes inscrites en imposant un code vestimentaire </w:t>
      </w:r>
    </w:p>
    <w:p w14:paraId="497582BB" w14:textId="77777777" w:rsidR="003B73F7" w:rsidRDefault="003B73F7">
      <w:pPr>
        <w:suppressAutoHyphens w:val="0"/>
        <w:rPr>
          <w:rFonts w:asciiTheme="minorHAnsi" w:hAnsiTheme="minorHAnsi" w:cstheme="minorHAnsi"/>
          <w:szCs w:val="24"/>
        </w:rPr>
      </w:pPr>
    </w:p>
    <w:p w14:paraId="006CD6F8" w14:textId="77777777" w:rsidR="002D3F55" w:rsidRDefault="002D3F55">
      <w:pPr>
        <w:suppressAutoHyphens w:val="0"/>
        <w:rPr>
          <w:rFonts w:asciiTheme="minorHAnsi" w:hAnsiTheme="minorHAnsi" w:cstheme="minorHAnsi"/>
          <w:szCs w:val="24"/>
        </w:rPr>
      </w:pPr>
    </w:p>
    <w:p w14:paraId="763764D4" w14:textId="3082AB21" w:rsidR="00F11017" w:rsidRPr="000C0414" w:rsidRDefault="00F11017" w:rsidP="00D75A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before="60" w:after="60" w:line="276" w:lineRule="auto"/>
        <w:ind w:right="8079"/>
        <w:jc w:val="both"/>
        <w:rPr>
          <w:rFonts w:asciiTheme="minorHAnsi" w:hAnsiTheme="minorHAnsi" w:cstheme="minorHAnsi"/>
          <w:szCs w:val="24"/>
        </w:rPr>
      </w:pPr>
      <w:r w:rsidRPr="000C0414">
        <w:rPr>
          <w:rFonts w:asciiTheme="minorHAnsi" w:eastAsia="Wingdings" w:hAnsiTheme="minorHAnsi" w:cstheme="minorHAnsi"/>
          <w:szCs w:val="24"/>
        </w:rPr>
        <w:t>□</w:t>
      </w:r>
      <w:r w:rsidRPr="000C0414">
        <w:rPr>
          <w:rFonts w:asciiTheme="minorHAnsi" w:hAnsiTheme="minorHAnsi" w:cstheme="minorHAnsi"/>
          <w:szCs w:val="24"/>
        </w:rPr>
        <w:t xml:space="preserve"> </w:t>
      </w:r>
      <w:r w:rsidR="000D04F2">
        <w:rPr>
          <w:rFonts w:asciiTheme="minorHAnsi" w:hAnsiTheme="minorHAnsi" w:cstheme="minorHAnsi"/>
          <w:szCs w:val="24"/>
        </w:rPr>
        <w:t>Arbitrage</w:t>
      </w:r>
    </w:p>
    <w:p w14:paraId="76146837" w14:textId="129871B6" w:rsidR="000D04F2" w:rsidRDefault="006E5604" w:rsidP="001A3308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Un manque d’arbitre</w:t>
      </w:r>
      <w:r w:rsidR="007D5EB2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 xml:space="preserve"> est constaté (confinement, manque de rencontres, etc..)</w:t>
      </w:r>
      <w:r w:rsidR="003B73F7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Pour pallier ce déficit, les compétions du comité ne sont plus arbitr</w:t>
      </w:r>
      <w:r w:rsidR="00701BDA">
        <w:rPr>
          <w:rFonts w:asciiTheme="minorHAnsi" w:hAnsiTheme="minorHAnsi" w:cstheme="minorBidi"/>
        </w:rPr>
        <w:t>é</w:t>
      </w:r>
      <w:r>
        <w:rPr>
          <w:rFonts w:asciiTheme="minorHAnsi" w:hAnsiTheme="minorHAnsi" w:cstheme="minorBidi"/>
        </w:rPr>
        <w:t>e</w:t>
      </w:r>
      <w:r w:rsidR="00701BDA">
        <w:rPr>
          <w:rFonts w:asciiTheme="minorHAnsi" w:hAnsiTheme="minorHAnsi" w:cstheme="minorBidi"/>
        </w:rPr>
        <w:t xml:space="preserve"> que</w:t>
      </w:r>
      <w:r>
        <w:rPr>
          <w:rFonts w:asciiTheme="minorHAnsi" w:hAnsiTheme="minorHAnsi" w:cstheme="minorBidi"/>
        </w:rPr>
        <w:t xml:space="preserve"> par un </w:t>
      </w:r>
      <w:r w:rsidR="00701BDA">
        <w:rPr>
          <w:rFonts w:asciiTheme="minorHAnsi" w:hAnsiTheme="minorHAnsi" w:cstheme="minorBidi"/>
        </w:rPr>
        <w:t xml:space="preserve">seul </w:t>
      </w:r>
      <w:r>
        <w:rPr>
          <w:rFonts w:asciiTheme="minorHAnsi" w:hAnsiTheme="minorHAnsi" w:cstheme="minorBidi"/>
        </w:rPr>
        <w:t>arbitre.</w:t>
      </w:r>
    </w:p>
    <w:p w14:paraId="093BC89B" w14:textId="584CE468" w:rsidR="006E5604" w:rsidRDefault="006E5604" w:rsidP="001A3308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L’accent est porté sur la mise ne place d’école d’arbitrage dans les clubs.</w:t>
      </w:r>
    </w:p>
    <w:p w14:paraId="10CC6AAB" w14:textId="6A7FA768" w:rsidR="006E5604" w:rsidRDefault="006E5604" w:rsidP="00677F23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Bidi"/>
        </w:rPr>
        <w:t>Il est fait mention d’un manque de stage pour le JAJ (Juge Arbitre Jeune) qui risque de faire perdurer le manque d’arbitre</w:t>
      </w:r>
    </w:p>
    <w:p w14:paraId="0D24CF3B" w14:textId="77777777" w:rsidR="006E5604" w:rsidRPr="000C0414" w:rsidRDefault="006E5604" w:rsidP="00677F23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1A5C5453" w14:textId="30B6F446" w:rsidR="00187234" w:rsidRPr="000C0414" w:rsidRDefault="00187234" w:rsidP="000D04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before="60" w:after="60" w:line="276" w:lineRule="auto"/>
        <w:ind w:right="7938"/>
        <w:jc w:val="both"/>
        <w:rPr>
          <w:rFonts w:asciiTheme="minorHAnsi" w:hAnsiTheme="minorHAnsi" w:cstheme="minorHAnsi"/>
          <w:szCs w:val="24"/>
        </w:rPr>
      </w:pPr>
      <w:r w:rsidRPr="000C0414">
        <w:rPr>
          <w:rFonts w:asciiTheme="minorHAnsi" w:eastAsia="Wingdings" w:hAnsiTheme="minorHAnsi" w:cstheme="minorHAnsi"/>
          <w:szCs w:val="24"/>
        </w:rPr>
        <w:t>□</w:t>
      </w:r>
      <w:r w:rsidRPr="000C0414">
        <w:rPr>
          <w:rFonts w:asciiTheme="minorHAnsi" w:hAnsiTheme="minorHAnsi" w:cstheme="minorHAnsi"/>
          <w:szCs w:val="24"/>
        </w:rPr>
        <w:t xml:space="preserve"> </w:t>
      </w:r>
      <w:r w:rsidR="000D04F2">
        <w:rPr>
          <w:rFonts w:asciiTheme="minorHAnsi" w:hAnsiTheme="minorHAnsi" w:cstheme="minorHAnsi"/>
          <w:szCs w:val="24"/>
        </w:rPr>
        <w:t>Digitalisation</w:t>
      </w:r>
    </w:p>
    <w:p w14:paraId="51FB131D" w14:textId="67950D92" w:rsidR="000D04F2" w:rsidRDefault="006E5604" w:rsidP="614F0618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szCs w:val="24"/>
        </w:rPr>
        <w:t>Le site a été mis en ligne ainsi que la plateforme destinée aux entraîneurs Jeunes. 45 personnes se sont abonnées mais le forum a du mal à fonctionner correctement.</w:t>
      </w:r>
    </w:p>
    <w:p w14:paraId="22FCECF0" w14:textId="2279FA31" w:rsidR="005D3152" w:rsidRDefault="005D3152" w:rsidP="00605A37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51CC104C" w14:textId="6755C2B1" w:rsidR="005D3152" w:rsidRPr="000C0414" w:rsidRDefault="005D3152" w:rsidP="002665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before="60" w:after="60" w:line="276" w:lineRule="auto"/>
        <w:ind w:right="836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Wingdings" w:hAnsiTheme="minorHAnsi" w:cstheme="minorHAnsi"/>
          <w:szCs w:val="24"/>
        </w:rPr>
        <w:t>□</w:t>
      </w:r>
      <w:r>
        <w:rPr>
          <w:rFonts w:asciiTheme="minorHAnsi" w:hAnsiTheme="minorHAnsi" w:cstheme="minorHAnsi"/>
          <w:szCs w:val="24"/>
        </w:rPr>
        <w:t xml:space="preserve"> </w:t>
      </w:r>
      <w:r w:rsidR="00266596">
        <w:rPr>
          <w:rFonts w:asciiTheme="minorHAnsi" w:hAnsiTheme="minorHAnsi" w:cstheme="minorHAnsi"/>
          <w:szCs w:val="24"/>
        </w:rPr>
        <w:t>Finances</w:t>
      </w:r>
    </w:p>
    <w:p w14:paraId="24E56FE6" w14:textId="77777777" w:rsidR="00FB4A85" w:rsidRDefault="00FB4A85" w:rsidP="00266596">
      <w:pPr>
        <w:spacing w:before="60" w:after="60" w:line="276" w:lineRule="auto"/>
        <w:jc w:val="both"/>
        <w:rPr>
          <w:rFonts w:asciiTheme="minorHAnsi" w:hAnsiTheme="minorHAnsi" w:cstheme="minorBidi"/>
        </w:rPr>
      </w:pPr>
    </w:p>
    <w:p w14:paraId="3645D7F1" w14:textId="77777777" w:rsidR="00FB4A85" w:rsidRDefault="00FB4A85" w:rsidP="00FB4A85">
      <w:pPr>
        <w:pStyle w:val="NormalWeb"/>
        <w:spacing w:before="0" w:beforeAutospacing="0" w:after="0" w:afterAutospacing="0" w:line="276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Salaire : Une revalorisation de la convention du sport a été adoptée. Une augmentation d’1.5% a été décidée. Cette revalorisation sera appliquée aux salariés concernés.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1102A020" w14:textId="77777777" w:rsidR="00FB4A85" w:rsidRDefault="00FB4A85" w:rsidP="00266596">
      <w:pPr>
        <w:spacing w:before="60" w:after="60" w:line="276" w:lineRule="auto"/>
        <w:jc w:val="both"/>
        <w:rPr>
          <w:rFonts w:asciiTheme="minorHAnsi" w:hAnsiTheme="minorHAnsi" w:cstheme="minorBidi"/>
        </w:rPr>
      </w:pPr>
    </w:p>
    <w:p w14:paraId="2CC5AFBC" w14:textId="77777777" w:rsidR="00FB4A85" w:rsidRDefault="00FB4A85" w:rsidP="00266596">
      <w:pPr>
        <w:spacing w:before="60" w:after="60" w:line="276" w:lineRule="auto"/>
        <w:jc w:val="both"/>
        <w:rPr>
          <w:rFonts w:asciiTheme="minorHAnsi" w:hAnsiTheme="minorHAnsi" w:cstheme="minorBidi"/>
        </w:rPr>
      </w:pPr>
    </w:p>
    <w:p w14:paraId="689726CC" w14:textId="68A0D42C" w:rsidR="006E5604" w:rsidRDefault="006E5604" w:rsidP="00266596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L’année 2021 se termine par un </w:t>
      </w:r>
      <w:r w:rsidR="006C7045">
        <w:rPr>
          <w:rFonts w:asciiTheme="minorHAnsi" w:hAnsiTheme="minorHAnsi" w:cstheme="minorBidi"/>
        </w:rPr>
        <w:t>résultat positif</w:t>
      </w:r>
      <w:r>
        <w:rPr>
          <w:rFonts w:asciiTheme="minorHAnsi" w:hAnsiTheme="minorHAnsi" w:cstheme="minorBidi"/>
        </w:rPr>
        <w:t xml:space="preserve"> de 28 000 €. Cela est dû principalement à : </w:t>
      </w:r>
    </w:p>
    <w:p w14:paraId="3AAF4D3C" w14:textId="0FCC15F5" w:rsidR="006E5604" w:rsidRDefault="006E5604" w:rsidP="00266596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Une baisse des charges (16 000€)</w:t>
      </w:r>
    </w:p>
    <w:p w14:paraId="2FD815E1" w14:textId="303BC956" w:rsidR="006E5604" w:rsidRDefault="006E5604" w:rsidP="00266596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>Une diminution d’achat de matériel</w:t>
      </w:r>
    </w:p>
    <w:p w14:paraId="57A70028" w14:textId="7CFC8FED" w:rsidR="00FB4A85" w:rsidRDefault="00FB4A85" w:rsidP="00FB4A85">
      <w:pPr>
        <w:spacing w:before="60" w:after="60" w:line="276" w:lineRule="auto"/>
        <w:ind w:firstLine="709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L’</w:t>
      </w:r>
      <w:r w:rsidR="00C543E8">
        <w:rPr>
          <w:rFonts w:asciiTheme="minorHAnsi" w:hAnsiTheme="minorHAnsi" w:cstheme="minorBidi"/>
        </w:rPr>
        <w:t>augmentation</w:t>
      </w:r>
      <w:r>
        <w:rPr>
          <w:rFonts w:asciiTheme="minorHAnsi" w:hAnsiTheme="minorHAnsi" w:cstheme="minorBidi"/>
        </w:rPr>
        <w:t xml:space="preserve"> de 49 % des subventions relatives aux aides de l’Etat mises en place pour soutenir l’activité des associations sportives.</w:t>
      </w:r>
    </w:p>
    <w:p w14:paraId="1EFBBFDB" w14:textId="77777777" w:rsidR="00FB4A85" w:rsidRDefault="00FB4A85" w:rsidP="00FB4A85">
      <w:pPr>
        <w:spacing w:before="60" w:after="60" w:line="276" w:lineRule="auto"/>
        <w:jc w:val="both"/>
        <w:rPr>
          <w:rFonts w:asciiTheme="minorHAnsi" w:hAnsiTheme="minorHAnsi" w:cstheme="minorBidi"/>
        </w:rPr>
      </w:pPr>
    </w:p>
    <w:p w14:paraId="1E90A77B" w14:textId="77777777" w:rsidR="00FB4A85" w:rsidRDefault="00FB4A85" w:rsidP="00FB4A85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Il est constaté une hausse du coût du carburant et des charges de personnels (+12 %) </w:t>
      </w:r>
    </w:p>
    <w:p w14:paraId="2E75CC90" w14:textId="77777777" w:rsidR="00FB4A85" w:rsidRDefault="00FB4A85" w:rsidP="00FB4A85">
      <w:pPr>
        <w:pStyle w:val="NormalWeb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Le trésorier propose que cet excédent soit mis en provision pour les salaires à venir (baisse des aides) et pour le changement du véhicule du comité. Ce dernier étant utilisé plus souvent suite à l’augmentation du nombre de salariés. </w:t>
      </w:r>
    </w:p>
    <w:p w14:paraId="0D740108" w14:textId="77777777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7CF89D3B" w14:textId="696F0583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 niveau « produits », on constate une hausse de 3% due essentiellement aux engagements et les licences.</w:t>
      </w:r>
    </w:p>
    <w:p w14:paraId="633363BB" w14:textId="77777777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1AEFE829" w14:textId="231AD18E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Dorénavant, la validation des comptes sera faite par un </w:t>
      </w:r>
      <w:r w:rsidR="00BB5DCE">
        <w:rPr>
          <w:rFonts w:asciiTheme="minorHAnsi" w:hAnsiTheme="minorHAnsi" w:cstheme="minorHAnsi"/>
          <w:szCs w:val="24"/>
        </w:rPr>
        <w:t>expert-comptable</w:t>
      </w:r>
      <w:r>
        <w:rPr>
          <w:rFonts w:asciiTheme="minorHAnsi" w:hAnsiTheme="minorHAnsi" w:cstheme="minorHAnsi"/>
          <w:szCs w:val="24"/>
        </w:rPr>
        <w:t xml:space="preserve"> désigné par le comité.</w:t>
      </w:r>
    </w:p>
    <w:p w14:paraId="661F4AC1" w14:textId="77777777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983B48A" w14:textId="18C4C895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Le trésorier pose la question de la mise en place du logiciel fédéral ORION. </w:t>
      </w:r>
      <w:r w:rsidR="00BA3252">
        <w:rPr>
          <w:rFonts w:asciiTheme="minorHAnsi" w:hAnsiTheme="minorHAnsi" w:cstheme="minorHAnsi"/>
          <w:szCs w:val="24"/>
        </w:rPr>
        <w:t>Le sujet</w:t>
      </w:r>
      <w:r>
        <w:rPr>
          <w:rFonts w:asciiTheme="minorHAnsi" w:hAnsiTheme="minorHAnsi" w:cstheme="minorHAnsi"/>
          <w:szCs w:val="24"/>
        </w:rPr>
        <w:t xml:space="preserve"> sera étudié par la commission des finances.</w:t>
      </w:r>
    </w:p>
    <w:p w14:paraId="4585E16A" w14:textId="77777777" w:rsidR="006C7045" w:rsidRDefault="006C7045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4597C8E6" w14:textId="4C5F58C0" w:rsidR="00D100D4" w:rsidRDefault="00457A60" w:rsidP="00266596">
      <w:pPr>
        <w:spacing w:before="60" w:after="60" w:line="276" w:lineRule="auto"/>
        <w:jc w:val="both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Salaire : Une revalorisation de la convention du sport a été adoptée. Une augmentation d’1.5% a été décidée. Cette revalorisation sera appliquée aux salariés concernés.</w:t>
      </w:r>
    </w:p>
    <w:p w14:paraId="00DCA515" w14:textId="77777777" w:rsidR="00457A60" w:rsidRDefault="00457A60" w:rsidP="00266596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14:paraId="3B9F4720" w14:textId="3100A6F9" w:rsidR="00AE13BC" w:rsidRPr="000C0414" w:rsidRDefault="00AE13BC" w:rsidP="00AE1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AEEF3" w:themeFill="accent5" w:themeFillTint="33"/>
        <w:spacing w:before="60" w:after="60" w:line="276" w:lineRule="auto"/>
        <w:ind w:right="708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Wingdings" w:hAnsiTheme="minorHAnsi" w:cstheme="minorHAnsi"/>
          <w:szCs w:val="24"/>
        </w:rPr>
        <w:t>□</w:t>
      </w:r>
      <w:r>
        <w:rPr>
          <w:rFonts w:asciiTheme="minorHAnsi" w:hAnsiTheme="minorHAnsi" w:cstheme="minorHAnsi"/>
          <w:szCs w:val="24"/>
        </w:rPr>
        <w:t xml:space="preserve"> </w:t>
      </w:r>
      <w:r w:rsidR="00B25E7F">
        <w:rPr>
          <w:rFonts w:asciiTheme="minorHAnsi" w:hAnsiTheme="minorHAnsi" w:cstheme="minorHAnsi"/>
          <w:szCs w:val="24"/>
        </w:rPr>
        <w:t>Questions diverses</w:t>
      </w:r>
    </w:p>
    <w:p w14:paraId="615DACBB" w14:textId="77777777" w:rsidR="00D100D4" w:rsidRDefault="00D100D4" w:rsidP="00B25E7F">
      <w:pPr>
        <w:spacing w:before="60" w:after="60" w:line="276" w:lineRule="auto"/>
        <w:jc w:val="both"/>
        <w:rPr>
          <w:rFonts w:asciiTheme="minorHAnsi" w:hAnsiTheme="minorHAnsi" w:cstheme="minorBidi"/>
        </w:rPr>
      </w:pPr>
    </w:p>
    <w:p w14:paraId="641914C4" w14:textId="77777777" w:rsidR="00D100D4" w:rsidRDefault="006C7045" w:rsidP="00B25E7F">
      <w:pPr>
        <w:spacing w:before="60" w:after="60" w:line="276" w:lineRule="auto"/>
        <w:jc w:val="both"/>
        <w:rPr>
          <w:rFonts w:asciiTheme="minorHAnsi" w:hAnsiTheme="minorHAnsi" w:cstheme="minorBidi"/>
        </w:rPr>
      </w:pPr>
      <w:r w:rsidRPr="00D100D4">
        <w:rPr>
          <w:rFonts w:asciiTheme="minorHAnsi" w:hAnsiTheme="minorHAnsi" w:cstheme="minorBidi"/>
          <w:b/>
        </w:rPr>
        <w:t>Relations avec le CDOS</w:t>
      </w:r>
      <w:r>
        <w:rPr>
          <w:rFonts w:asciiTheme="minorHAnsi" w:hAnsiTheme="minorHAnsi" w:cstheme="minorBidi"/>
        </w:rPr>
        <w:t> :</w:t>
      </w:r>
      <w:r w:rsidR="00D100D4">
        <w:rPr>
          <w:rFonts w:asciiTheme="minorHAnsi" w:hAnsiTheme="minorHAnsi" w:cstheme="minorBidi"/>
        </w:rPr>
        <w:t xml:space="preserve"> </w:t>
      </w:r>
    </w:p>
    <w:p w14:paraId="2A2CB3C0" w14:textId="313E7EEB" w:rsidR="006C7045" w:rsidRDefault="006C7045" w:rsidP="00B25E7F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Mme Gaudry est la représentante du comité dans cette instance.</w:t>
      </w:r>
    </w:p>
    <w:p w14:paraId="59E86329" w14:textId="3E9DC3B8" w:rsidR="00285444" w:rsidRDefault="006C7045" w:rsidP="00B25E7F">
      <w:pPr>
        <w:spacing w:before="60" w:after="6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Elle participe aux commissions « Flair Play », « Parité » et « Sport &amp; Ruralité »</w:t>
      </w:r>
      <w:r w:rsidR="00285444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 Elle doit être l’interlocuteur privilégié avec cette instance.</w:t>
      </w:r>
    </w:p>
    <w:p w14:paraId="456A3E96" w14:textId="77777777" w:rsidR="006C7045" w:rsidRPr="00266596" w:rsidRDefault="006C7045" w:rsidP="00B25E7F">
      <w:pPr>
        <w:spacing w:before="60" w:after="60" w:line="276" w:lineRule="auto"/>
        <w:jc w:val="both"/>
        <w:rPr>
          <w:rFonts w:asciiTheme="minorHAnsi" w:hAnsiTheme="minorHAnsi" w:cstheme="minorBidi"/>
        </w:rPr>
      </w:pPr>
    </w:p>
    <w:p w14:paraId="311CEC4D" w14:textId="77777777" w:rsidR="00665B04" w:rsidRPr="000C0414" w:rsidRDefault="00665B04">
      <w:pPr>
        <w:spacing w:before="60"/>
        <w:ind w:left="3828"/>
        <w:jc w:val="center"/>
        <w:rPr>
          <w:rFonts w:asciiTheme="minorHAnsi" w:hAnsiTheme="minorHAnsi" w:cstheme="minorHAnsi"/>
          <w:szCs w:val="24"/>
        </w:rPr>
      </w:pPr>
      <w:r w:rsidRPr="000C0414">
        <w:rPr>
          <w:rFonts w:asciiTheme="minorHAnsi" w:hAnsiTheme="minorHAnsi" w:cstheme="minorHAnsi"/>
          <w:szCs w:val="24"/>
        </w:rPr>
        <w:t xml:space="preserve">Eric </w:t>
      </w:r>
      <w:proofErr w:type="spellStart"/>
      <w:r w:rsidRPr="000C0414">
        <w:rPr>
          <w:rFonts w:asciiTheme="minorHAnsi" w:hAnsiTheme="minorHAnsi" w:cstheme="minorHAnsi"/>
          <w:szCs w:val="24"/>
        </w:rPr>
        <w:t>Guilluy</w:t>
      </w:r>
      <w:proofErr w:type="spellEnd"/>
    </w:p>
    <w:p w14:paraId="3E0A6067" w14:textId="369F886D" w:rsidR="00665B04" w:rsidRPr="000C0414" w:rsidRDefault="00665B04">
      <w:pPr>
        <w:spacing w:before="60"/>
        <w:ind w:left="3969"/>
        <w:jc w:val="center"/>
        <w:rPr>
          <w:rFonts w:asciiTheme="minorHAnsi" w:hAnsiTheme="minorHAnsi" w:cstheme="minorHAnsi"/>
          <w:szCs w:val="24"/>
        </w:rPr>
      </w:pPr>
      <w:r w:rsidRPr="000C0414">
        <w:rPr>
          <w:rFonts w:asciiTheme="minorHAnsi" w:hAnsiTheme="minorHAnsi" w:cstheme="minorHAnsi"/>
          <w:szCs w:val="24"/>
        </w:rPr>
        <w:t>Secrétaire général</w:t>
      </w:r>
    </w:p>
    <w:p w14:paraId="0562CB0E" w14:textId="77777777" w:rsidR="00614F26" w:rsidRPr="000C0414" w:rsidRDefault="00614F26">
      <w:pPr>
        <w:spacing w:before="60"/>
        <w:ind w:left="3969"/>
        <w:jc w:val="center"/>
        <w:rPr>
          <w:rFonts w:asciiTheme="minorHAnsi" w:hAnsiTheme="minorHAnsi" w:cstheme="minorHAnsi"/>
          <w:szCs w:val="24"/>
        </w:rPr>
      </w:pPr>
    </w:p>
    <w:p w14:paraId="34CE0A41" w14:textId="77777777" w:rsidR="00665B04" w:rsidRPr="000C0414" w:rsidRDefault="009549B2">
      <w:pPr>
        <w:spacing w:before="60"/>
        <w:ind w:left="5812"/>
        <w:rPr>
          <w:rFonts w:asciiTheme="minorHAnsi" w:hAnsiTheme="minorHAnsi" w:cstheme="minorHAnsi"/>
          <w:szCs w:val="24"/>
        </w:rPr>
      </w:pPr>
      <w:r>
        <w:rPr>
          <w:noProof/>
          <w:lang w:eastAsia="fr-FR"/>
        </w:rPr>
        <w:drawing>
          <wp:inline distT="0" distB="0" distL="0" distR="0" wp14:anchorId="1CB59BE1" wp14:editId="72188015">
            <wp:extent cx="2080260" cy="6781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251F8" w14:textId="77777777" w:rsidR="00665B04" w:rsidRPr="000C0414" w:rsidRDefault="00665B04">
      <w:pPr>
        <w:spacing w:before="60"/>
        <w:rPr>
          <w:rFonts w:asciiTheme="minorHAnsi" w:hAnsiTheme="minorHAnsi" w:cstheme="minorHAnsi"/>
          <w:szCs w:val="24"/>
        </w:rPr>
      </w:pPr>
      <w:r w:rsidRPr="000C0414">
        <w:rPr>
          <w:rFonts w:asciiTheme="minorHAnsi" w:hAnsiTheme="minorHAnsi" w:cstheme="minorHAnsi"/>
          <w:szCs w:val="24"/>
        </w:rPr>
        <w:t>Diffusion :</w:t>
      </w:r>
      <w:r w:rsidRPr="000C0414">
        <w:rPr>
          <w:rFonts w:asciiTheme="minorHAnsi" w:hAnsiTheme="minorHAnsi" w:cstheme="minorHAnsi"/>
          <w:szCs w:val="24"/>
        </w:rPr>
        <w:tab/>
        <w:t>- Membres du CA 59</w:t>
      </w:r>
    </w:p>
    <w:p w14:paraId="48515FDC" w14:textId="04B9D3A1" w:rsidR="00C54500" w:rsidRPr="000C0414" w:rsidRDefault="00665B04" w:rsidP="00832BF0">
      <w:pPr>
        <w:spacing w:before="60"/>
        <w:rPr>
          <w:rFonts w:asciiTheme="minorHAnsi" w:hAnsiTheme="minorHAnsi" w:cstheme="minorHAnsi"/>
          <w:szCs w:val="24"/>
        </w:rPr>
      </w:pPr>
      <w:r w:rsidRPr="000C0414">
        <w:rPr>
          <w:rFonts w:asciiTheme="minorHAnsi" w:hAnsiTheme="minorHAnsi" w:cstheme="minorHAnsi"/>
          <w:szCs w:val="24"/>
        </w:rPr>
        <w:tab/>
      </w:r>
      <w:r w:rsidRPr="000C0414">
        <w:rPr>
          <w:rFonts w:asciiTheme="minorHAnsi" w:hAnsiTheme="minorHAnsi" w:cstheme="minorHAnsi"/>
          <w:szCs w:val="24"/>
        </w:rPr>
        <w:tab/>
        <w:t xml:space="preserve">- </w:t>
      </w:r>
      <w:r w:rsidR="00832BF0" w:rsidRPr="000C0414">
        <w:rPr>
          <w:rFonts w:asciiTheme="minorHAnsi" w:hAnsiTheme="minorHAnsi" w:cstheme="minorHAnsi"/>
          <w:szCs w:val="24"/>
        </w:rPr>
        <w:t>L</w:t>
      </w:r>
      <w:r w:rsidRPr="000C0414">
        <w:rPr>
          <w:rFonts w:asciiTheme="minorHAnsi" w:hAnsiTheme="minorHAnsi" w:cstheme="minorHAnsi"/>
          <w:szCs w:val="24"/>
        </w:rPr>
        <w:t>igue (</w:t>
      </w:r>
      <w:r w:rsidR="00836E7A">
        <w:rPr>
          <w:rFonts w:asciiTheme="minorHAnsi" w:hAnsiTheme="minorHAnsi" w:cstheme="minorHAnsi"/>
          <w:szCs w:val="24"/>
        </w:rPr>
        <w:t>1</w:t>
      </w:r>
      <w:r w:rsidRPr="000C0414">
        <w:rPr>
          <w:rFonts w:asciiTheme="minorHAnsi" w:hAnsiTheme="minorHAnsi" w:cstheme="minorHAnsi"/>
          <w:szCs w:val="24"/>
        </w:rPr>
        <w:t xml:space="preserve"> ex)</w:t>
      </w:r>
    </w:p>
    <w:p w14:paraId="62EBF3C5" w14:textId="6A55DCA5" w:rsidR="00C54500" w:rsidRPr="000C0414" w:rsidRDefault="00C54500">
      <w:pPr>
        <w:suppressAutoHyphens w:val="0"/>
        <w:rPr>
          <w:rFonts w:asciiTheme="minorHAnsi" w:hAnsiTheme="minorHAnsi" w:cstheme="minorHAnsi"/>
          <w:szCs w:val="24"/>
        </w:rPr>
      </w:pPr>
    </w:p>
    <w:sectPr w:rsidR="00C54500" w:rsidRPr="000C0414" w:rsidSect="003A5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09" w:right="849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139F" w14:textId="77777777" w:rsidR="00A03E7A" w:rsidRDefault="00A03E7A">
      <w:r>
        <w:separator/>
      </w:r>
    </w:p>
  </w:endnote>
  <w:endnote w:type="continuationSeparator" w:id="0">
    <w:p w14:paraId="0D0F90BC" w14:textId="77777777" w:rsidR="00A03E7A" w:rsidRDefault="00A0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0B7B3" w14:textId="77777777" w:rsidR="00F17079" w:rsidRDefault="00F170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1186" w14:textId="77777777" w:rsidR="0041173F" w:rsidRDefault="0041173F">
    <w:pPr>
      <w:pStyle w:val="Pieddepage"/>
      <w:jc w:val="center"/>
    </w:pPr>
    <w:r>
      <w:rPr>
        <w:rStyle w:val="Numrodepage"/>
      </w:rPr>
      <w:t xml:space="preserve"> </w:t>
    </w:r>
    <w:r w:rsidR="00BD1C42" w:rsidRPr="00BD1C42">
      <w:rPr>
        <w:rStyle w:val="Numrodepage"/>
        <w:noProof/>
        <w:lang w:eastAsia="fr-FR"/>
      </w:rPr>
      <mc:AlternateContent>
        <mc:Choice Requires="wpg">
          <w:drawing>
            <wp:inline distT="0" distB="0" distL="0" distR="0" wp14:anchorId="7CB69776" wp14:editId="0D7EED43">
              <wp:extent cx="419100" cy="321945"/>
              <wp:effectExtent l="0" t="19050" r="0" b="11430"/>
              <wp:docPr id="23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69775" w14:textId="2DF9B068" w:rsidR="00BD1C42" w:rsidRDefault="00BD1C42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B5DCE" w:rsidRPr="00BB5DCE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e 2" o:spid="_x0000_s1027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HLTPZBUBgAAaS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GZcUA&#10;AADcAAAADwAAAGRycy9kb3ducmV2LnhtbESPQUvDQBSE74L/YXmCN7tpokXSbosUCkXroanQ6yP7&#10;TILZtzH7msR/7xYEj8PMfMOsNpNr1UB9aDwbmM8SUMSltw1XBj5Ou4dnUEGQLbaeycAPBdisb29W&#10;mFs/8pGGQioVIRxyNFCLdLnWoazJYZj5jjh6n753KFH2lbY9jhHuWp0myUI7bDgu1NjRtqbyq7g4&#10;A4e3jJ/mWTe8jlLIuWrs4/fp3Zj7u+llCUpokv/wX3tvDaRZCt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EZlxQAAANwAAAAPAAAAAAAAAAAAAAAAAJgCAABkcnMv&#10;ZG93bnJldi54bWxQSwUGAAAAAAQABAD1AAAAigMAAAAA&#10;" filled="f" strokecolor="#a5a5a5"/>
              <v:rect id="Rectangle 4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XKcUA&#10;AADcAAAADwAAAGRycy9kb3ducmV2LnhtbESPQWvCQBSE7wX/w/IEb3WjgkjqJhRB8FK1aQ7t7ZF9&#10;zYZk34bs1qT++m6h0OMwM98w+3yynbjR4BvHClbLBARx5XTDtYLy7fi4A+EDssbOMSn4Jg95NnvY&#10;Y6rdyK90K0ItIoR9igpMCH0qpa8MWfRL1xNH79MNFkOUQy31gGOE206uk2QrLTYcFwz2dDBUtcWX&#10;VXB9v4zFR+s1NmXbXe5n83LfTUot5tPzE4hAU/gP/7VPWsF6s4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ZcpxQAAANwAAAAPAAAAAAAAAAAAAAAAAJgCAABkcnMv&#10;ZG93bnJldi54bWxQSwUGAAAAAAQABAD1AAAAig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4cUA&#10;AADcAAAADwAAAGRycy9kb3ducmV2LnhtbESPzYvCMBTE78L+D+Et7EU09QNZq1EWYdGT4Mdhj8/m&#10;2Qabl9Jka/vfG0HwOMzMb5jlurWlaKj2xrGC0TABQZw5bThXcD79Dr5B+ICssXRMCjrysF599JaY&#10;anfnAzXHkIsIYZ+igiKEKpXSZwVZ9ENXEUfv6mqLIco6l7rGe4TbUo6TZCYtGo4LBVa0KSi7Hf+t&#10;gv78dtnj9W/bhG4zMjOTVE13Vurrs/1ZgAjUhnf41d5pBePJFJ5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5LhxQAAANwAAAAPAAAAAAAAAAAAAAAAAJgCAABkcnMv&#10;ZG93bnJldi54bWxQSwUGAAAAAAQABAD1AAAAigMAAAAA&#10;" filled="f" stroked="f">
                <v:textbox inset="0,2.16pt,0,0">
                  <w:txbxContent>
                    <w:p w14:paraId="02469775" w14:textId="2DF9B068" w:rsidR="00BD1C42" w:rsidRDefault="00BD1C42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B5DCE" w:rsidRPr="00BB5DCE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AutoShape 7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bjsYA&#10;AADcAAAADwAAAGRycy9kb3ducmV2LnhtbESPQWvCQBSE74L/YXlCb7pRQWp0DVWxFNqLqT14e2Rf&#10;NyHZt2l2G9N/3y0UPA4z8w2zzQbbiJ46XzlWMJ8lIIgLpys2Ci7vp+kjCB+QNTaOScEPech249EW&#10;U+1ufKY+D0ZECPsUFZQhtKmUvijJop+5ljh6n66zGKLsjNQd3iLcNnKRJCtpseK4UGJLh5KKOv+2&#10;Cr6eTfJx0eu3fL+s1+Z0Pb72+6NSD5PhaQMi0BDu4f/2i1awWK7g70w8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Mbj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sMQA&#10;AADcAAAADwAAAGRycy9kb3ducmV2LnhtbESPQWsCMRSE7wX/Q3iCt5pVsZWtUWSr4tWtF2+Pzetu&#10;cPOyJKm79tc3hUKPw8x8w6y3g23FnXwwjhXMphkI4sppw7WCy8fheQUiRGSNrWNS8KAA283oaY25&#10;dj2f6V7GWiQIhxwVNDF2uZShashimLqOOHmfzluMSfpaao99gttWzrPsRVo0nBYa7KhoqLqVX1ZB&#10;NzsNfeGvxfLYvter83e53xuj1GQ87N5ARBrif/ivfdI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erDEAAAA3AAAAA8AAAAAAAAAAAAAAAAAmAIAAGRycy9k&#10;b3ducmV2LnhtbFBLBQYAAAAABAAEAPUAAACJAw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8BFA4" w14:textId="77777777" w:rsidR="00F17079" w:rsidRDefault="00F170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C52EA" w14:textId="77777777" w:rsidR="00A03E7A" w:rsidRDefault="00A03E7A">
      <w:r>
        <w:separator/>
      </w:r>
    </w:p>
  </w:footnote>
  <w:footnote w:type="continuationSeparator" w:id="0">
    <w:p w14:paraId="50170676" w14:textId="77777777" w:rsidR="00A03E7A" w:rsidRDefault="00A0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A5CCB" w14:textId="77777777" w:rsidR="00F17079" w:rsidRDefault="00F170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8989" w14:textId="77777777" w:rsidR="00F17079" w:rsidRDefault="00F1707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C5DD" w14:textId="77777777" w:rsidR="00F17079" w:rsidRDefault="00F170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91135"/>
    <w:multiLevelType w:val="hybridMultilevel"/>
    <w:tmpl w:val="7C8C72FE"/>
    <w:lvl w:ilvl="0" w:tplc="E064D5E0">
      <w:numFmt w:val="bullet"/>
      <w:lvlText w:val="-"/>
      <w:lvlJc w:val="left"/>
      <w:pPr>
        <w:ind w:left="11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08E323C3"/>
    <w:multiLevelType w:val="hybridMultilevel"/>
    <w:tmpl w:val="BD62DEA6"/>
    <w:lvl w:ilvl="0" w:tplc="6232AD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6E7B81"/>
    <w:multiLevelType w:val="hybridMultilevel"/>
    <w:tmpl w:val="B19673C2"/>
    <w:lvl w:ilvl="0" w:tplc="5E38E952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9622C8"/>
    <w:multiLevelType w:val="hybridMultilevel"/>
    <w:tmpl w:val="E8FCBD0E"/>
    <w:lvl w:ilvl="0" w:tplc="CE6E000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705524"/>
    <w:multiLevelType w:val="hybridMultilevel"/>
    <w:tmpl w:val="AAA8869C"/>
    <w:lvl w:ilvl="0" w:tplc="E7A2F5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DF03AC6"/>
    <w:multiLevelType w:val="hybridMultilevel"/>
    <w:tmpl w:val="F2321EE2"/>
    <w:lvl w:ilvl="0" w:tplc="75CCA80A">
      <w:start w:val="30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FD909DF"/>
    <w:multiLevelType w:val="hybridMultilevel"/>
    <w:tmpl w:val="2E7EDEDA"/>
    <w:lvl w:ilvl="0" w:tplc="465A7E06">
      <w:start w:val="39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C87D9F"/>
    <w:multiLevelType w:val="hybridMultilevel"/>
    <w:tmpl w:val="1F541ADE"/>
    <w:lvl w:ilvl="0" w:tplc="6AA47482">
      <w:start w:val="39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F2D01E4"/>
    <w:multiLevelType w:val="hybridMultilevel"/>
    <w:tmpl w:val="66CACD5E"/>
    <w:lvl w:ilvl="0" w:tplc="78582C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19C5BB4"/>
    <w:multiLevelType w:val="hybridMultilevel"/>
    <w:tmpl w:val="53984336"/>
    <w:lvl w:ilvl="0" w:tplc="E25804CC">
      <w:start w:val="39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B465D2"/>
    <w:multiLevelType w:val="hybridMultilevel"/>
    <w:tmpl w:val="C88C2384"/>
    <w:lvl w:ilvl="0" w:tplc="7C80CB10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C97BA5"/>
    <w:multiLevelType w:val="hybridMultilevel"/>
    <w:tmpl w:val="9E70AE9C"/>
    <w:lvl w:ilvl="0" w:tplc="00F627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E0317"/>
    <w:multiLevelType w:val="hybridMultilevel"/>
    <w:tmpl w:val="812AC2EC"/>
    <w:lvl w:ilvl="0" w:tplc="1DC43EC6">
      <w:start w:val="3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37242"/>
    <w:multiLevelType w:val="hybridMultilevel"/>
    <w:tmpl w:val="27C4FFBA"/>
    <w:lvl w:ilvl="0" w:tplc="4BE051D8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4B513757"/>
    <w:multiLevelType w:val="hybridMultilevel"/>
    <w:tmpl w:val="FDC8893E"/>
    <w:lvl w:ilvl="0" w:tplc="78ACF63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3E41B65"/>
    <w:multiLevelType w:val="hybridMultilevel"/>
    <w:tmpl w:val="1B5AAF20"/>
    <w:lvl w:ilvl="0" w:tplc="398031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880026C"/>
    <w:multiLevelType w:val="hybridMultilevel"/>
    <w:tmpl w:val="A82AE660"/>
    <w:lvl w:ilvl="0" w:tplc="9E2C7414">
      <w:start w:val="28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25641"/>
    <w:multiLevelType w:val="hybridMultilevel"/>
    <w:tmpl w:val="930E0482"/>
    <w:lvl w:ilvl="0" w:tplc="8A14C1A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A7236E"/>
    <w:multiLevelType w:val="hybridMultilevel"/>
    <w:tmpl w:val="97CCF22C"/>
    <w:lvl w:ilvl="0" w:tplc="63F6369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66022CF9"/>
    <w:multiLevelType w:val="hybridMultilevel"/>
    <w:tmpl w:val="B1B2A988"/>
    <w:lvl w:ilvl="0" w:tplc="144C0810">
      <w:start w:val="39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D047F9"/>
    <w:multiLevelType w:val="hybridMultilevel"/>
    <w:tmpl w:val="1632E33C"/>
    <w:lvl w:ilvl="0" w:tplc="BE6A95F4">
      <w:start w:val="13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8F84F0C"/>
    <w:multiLevelType w:val="hybridMultilevel"/>
    <w:tmpl w:val="13782C76"/>
    <w:lvl w:ilvl="0" w:tplc="61EC1064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A3FD8"/>
    <w:multiLevelType w:val="hybridMultilevel"/>
    <w:tmpl w:val="73120FDA"/>
    <w:lvl w:ilvl="0" w:tplc="F1A4D7BA">
      <w:start w:val="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09131CC"/>
    <w:multiLevelType w:val="hybridMultilevel"/>
    <w:tmpl w:val="5E8CB992"/>
    <w:lvl w:ilvl="0" w:tplc="3B708AB2">
      <w:start w:val="3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3251D3D"/>
    <w:multiLevelType w:val="hybridMultilevel"/>
    <w:tmpl w:val="09EC1210"/>
    <w:lvl w:ilvl="0" w:tplc="49CA60B8">
      <w:start w:val="13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DC205F"/>
    <w:multiLevelType w:val="hybridMultilevel"/>
    <w:tmpl w:val="FAE0F5CE"/>
    <w:lvl w:ilvl="0" w:tplc="C5480FE4">
      <w:start w:val="39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65B4FD4"/>
    <w:multiLevelType w:val="hybridMultilevel"/>
    <w:tmpl w:val="79807F3A"/>
    <w:lvl w:ilvl="0" w:tplc="38F8EDDA">
      <w:start w:val="59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948227A"/>
    <w:multiLevelType w:val="hybridMultilevel"/>
    <w:tmpl w:val="2A02EB12"/>
    <w:lvl w:ilvl="0" w:tplc="42007AD8">
      <w:numFmt w:val="bullet"/>
      <w:lvlText w:val="-"/>
      <w:lvlJc w:val="left"/>
      <w:pPr>
        <w:tabs>
          <w:tab w:val="num" w:pos="2393"/>
        </w:tabs>
        <w:ind w:left="2393" w:hanging="975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7ECF14C9"/>
    <w:multiLevelType w:val="hybridMultilevel"/>
    <w:tmpl w:val="129094A8"/>
    <w:lvl w:ilvl="0" w:tplc="912CB13E">
      <w:start w:val="27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0">
    <w:nsid w:val="7F790D53"/>
    <w:multiLevelType w:val="hybridMultilevel"/>
    <w:tmpl w:val="B156DBB0"/>
    <w:lvl w:ilvl="0" w:tplc="A65A3F7A"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8"/>
  </w:num>
  <w:num w:numId="4">
    <w:abstractNumId w:val="19"/>
  </w:num>
  <w:num w:numId="5">
    <w:abstractNumId w:val="18"/>
  </w:num>
  <w:num w:numId="6">
    <w:abstractNumId w:val="30"/>
  </w:num>
  <w:num w:numId="7">
    <w:abstractNumId w:val="2"/>
  </w:num>
  <w:num w:numId="8">
    <w:abstractNumId w:val="29"/>
  </w:num>
  <w:num w:numId="9">
    <w:abstractNumId w:val="9"/>
  </w:num>
  <w:num w:numId="10">
    <w:abstractNumId w:val="16"/>
  </w:num>
  <w:num w:numId="11">
    <w:abstractNumId w:val="5"/>
  </w:num>
  <w:num w:numId="12">
    <w:abstractNumId w:val="11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21"/>
  </w:num>
  <w:num w:numId="18">
    <w:abstractNumId w:val="13"/>
  </w:num>
  <w:num w:numId="19">
    <w:abstractNumId w:val="26"/>
  </w:num>
  <w:num w:numId="20">
    <w:abstractNumId w:val="10"/>
  </w:num>
  <w:num w:numId="21">
    <w:abstractNumId w:val="27"/>
  </w:num>
  <w:num w:numId="22">
    <w:abstractNumId w:val="15"/>
  </w:num>
  <w:num w:numId="23">
    <w:abstractNumId w:val="24"/>
  </w:num>
  <w:num w:numId="24">
    <w:abstractNumId w:val="6"/>
  </w:num>
  <w:num w:numId="25">
    <w:abstractNumId w:val="17"/>
  </w:num>
  <w:num w:numId="26">
    <w:abstractNumId w:val="22"/>
  </w:num>
  <w:num w:numId="27">
    <w:abstractNumId w:val="12"/>
  </w:num>
  <w:num w:numId="28">
    <w:abstractNumId w:val="23"/>
  </w:num>
  <w:num w:numId="29">
    <w:abstractNumId w:val="3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D"/>
    <w:rsid w:val="00006471"/>
    <w:rsid w:val="00006ADF"/>
    <w:rsid w:val="00007F63"/>
    <w:rsid w:val="00011BC9"/>
    <w:rsid w:val="00016AAB"/>
    <w:rsid w:val="0002074C"/>
    <w:rsid w:val="000265AE"/>
    <w:rsid w:val="00031995"/>
    <w:rsid w:val="00032BC4"/>
    <w:rsid w:val="00034208"/>
    <w:rsid w:val="00034705"/>
    <w:rsid w:val="00034EF8"/>
    <w:rsid w:val="000374B0"/>
    <w:rsid w:val="00046036"/>
    <w:rsid w:val="00050E0B"/>
    <w:rsid w:val="000553F5"/>
    <w:rsid w:val="000564AD"/>
    <w:rsid w:val="00081C5F"/>
    <w:rsid w:val="00081CAB"/>
    <w:rsid w:val="00084571"/>
    <w:rsid w:val="00085778"/>
    <w:rsid w:val="00093834"/>
    <w:rsid w:val="000A660C"/>
    <w:rsid w:val="000A711E"/>
    <w:rsid w:val="000B24C2"/>
    <w:rsid w:val="000B2858"/>
    <w:rsid w:val="000B5989"/>
    <w:rsid w:val="000B59F9"/>
    <w:rsid w:val="000B7BFB"/>
    <w:rsid w:val="000C0414"/>
    <w:rsid w:val="000C1A0A"/>
    <w:rsid w:val="000C5459"/>
    <w:rsid w:val="000D04F2"/>
    <w:rsid w:val="000D0F82"/>
    <w:rsid w:val="000D1A84"/>
    <w:rsid w:val="000E2725"/>
    <w:rsid w:val="000E3F75"/>
    <w:rsid w:val="000E6D11"/>
    <w:rsid w:val="000F00CE"/>
    <w:rsid w:val="000F4E96"/>
    <w:rsid w:val="000F5447"/>
    <w:rsid w:val="00101A41"/>
    <w:rsid w:val="001029ED"/>
    <w:rsid w:val="00112260"/>
    <w:rsid w:val="0011378E"/>
    <w:rsid w:val="00114AB8"/>
    <w:rsid w:val="00115C53"/>
    <w:rsid w:val="00120938"/>
    <w:rsid w:val="0012672F"/>
    <w:rsid w:val="00127C60"/>
    <w:rsid w:val="0014168B"/>
    <w:rsid w:val="00141FBE"/>
    <w:rsid w:val="00145160"/>
    <w:rsid w:val="00147371"/>
    <w:rsid w:val="00161DD9"/>
    <w:rsid w:val="001629D3"/>
    <w:rsid w:val="00164022"/>
    <w:rsid w:val="00164A46"/>
    <w:rsid w:val="0016580B"/>
    <w:rsid w:val="00166737"/>
    <w:rsid w:val="00166821"/>
    <w:rsid w:val="00170D34"/>
    <w:rsid w:val="00171D2D"/>
    <w:rsid w:val="00174847"/>
    <w:rsid w:val="00174F2C"/>
    <w:rsid w:val="00175D78"/>
    <w:rsid w:val="001765AF"/>
    <w:rsid w:val="00177DC5"/>
    <w:rsid w:val="0018315E"/>
    <w:rsid w:val="001849F7"/>
    <w:rsid w:val="00186DF1"/>
    <w:rsid w:val="001870E9"/>
    <w:rsid w:val="00187234"/>
    <w:rsid w:val="00187DA1"/>
    <w:rsid w:val="00190450"/>
    <w:rsid w:val="001930D2"/>
    <w:rsid w:val="001939A8"/>
    <w:rsid w:val="001A11E5"/>
    <w:rsid w:val="001A3308"/>
    <w:rsid w:val="001A4F2F"/>
    <w:rsid w:val="001B2F43"/>
    <w:rsid w:val="001B44FB"/>
    <w:rsid w:val="001B4F46"/>
    <w:rsid w:val="001B53D8"/>
    <w:rsid w:val="001C19EF"/>
    <w:rsid w:val="001C2B9B"/>
    <w:rsid w:val="001C2C61"/>
    <w:rsid w:val="001C5C25"/>
    <w:rsid w:val="001D3FA5"/>
    <w:rsid w:val="001D4184"/>
    <w:rsid w:val="001D5241"/>
    <w:rsid w:val="001D5E10"/>
    <w:rsid w:val="001D6634"/>
    <w:rsid w:val="001E02E7"/>
    <w:rsid w:val="001E15EE"/>
    <w:rsid w:val="001E40A3"/>
    <w:rsid w:val="001F0021"/>
    <w:rsid w:val="0021561B"/>
    <w:rsid w:val="00224B9B"/>
    <w:rsid w:val="00226309"/>
    <w:rsid w:val="00227B70"/>
    <w:rsid w:val="00230ADF"/>
    <w:rsid w:val="00234523"/>
    <w:rsid w:val="00237E3A"/>
    <w:rsid w:val="0024129C"/>
    <w:rsid w:val="00246388"/>
    <w:rsid w:val="0024743A"/>
    <w:rsid w:val="002527E4"/>
    <w:rsid w:val="00253B5B"/>
    <w:rsid w:val="00255769"/>
    <w:rsid w:val="0026598E"/>
    <w:rsid w:val="00266596"/>
    <w:rsid w:val="00272370"/>
    <w:rsid w:val="00277329"/>
    <w:rsid w:val="00285444"/>
    <w:rsid w:val="00285673"/>
    <w:rsid w:val="002870BA"/>
    <w:rsid w:val="00294156"/>
    <w:rsid w:val="00297660"/>
    <w:rsid w:val="002A2A5F"/>
    <w:rsid w:val="002A7226"/>
    <w:rsid w:val="002B3183"/>
    <w:rsid w:val="002B4023"/>
    <w:rsid w:val="002B4351"/>
    <w:rsid w:val="002B60F2"/>
    <w:rsid w:val="002B6132"/>
    <w:rsid w:val="002B744D"/>
    <w:rsid w:val="002C3738"/>
    <w:rsid w:val="002C4D88"/>
    <w:rsid w:val="002C6BD0"/>
    <w:rsid w:val="002C731A"/>
    <w:rsid w:val="002D3E79"/>
    <w:rsid w:val="002D3F55"/>
    <w:rsid w:val="002E3C4A"/>
    <w:rsid w:val="002E77FA"/>
    <w:rsid w:val="002F10EE"/>
    <w:rsid w:val="002F45E1"/>
    <w:rsid w:val="002F577B"/>
    <w:rsid w:val="00306285"/>
    <w:rsid w:val="00306671"/>
    <w:rsid w:val="00310BC5"/>
    <w:rsid w:val="0032030D"/>
    <w:rsid w:val="003246D2"/>
    <w:rsid w:val="00327686"/>
    <w:rsid w:val="00331108"/>
    <w:rsid w:val="00336489"/>
    <w:rsid w:val="00340D06"/>
    <w:rsid w:val="00340E39"/>
    <w:rsid w:val="00345212"/>
    <w:rsid w:val="00345DC5"/>
    <w:rsid w:val="00347E47"/>
    <w:rsid w:val="00347E4B"/>
    <w:rsid w:val="00354BA7"/>
    <w:rsid w:val="00357D84"/>
    <w:rsid w:val="00360376"/>
    <w:rsid w:val="00361B45"/>
    <w:rsid w:val="003630A5"/>
    <w:rsid w:val="00366A6B"/>
    <w:rsid w:val="00367FEF"/>
    <w:rsid w:val="00382582"/>
    <w:rsid w:val="00384834"/>
    <w:rsid w:val="00390B21"/>
    <w:rsid w:val="00391766"/>
    <w:rsid w:val="0039279D"/>
    <w:rsid w:val="003932EA"/>
    <w:rsid w:val="00394C81"/>
    <w:rsid w:val="003A58D2"/>
    <w:rsid w:val="003B07E1"/>
    <w:rsid w:val="003B6321"/>
    <w:rsid w:val="003B6E16"/>
    <w:rsid w:val="003B73F7"/>
    <w:rsid w:val="003C15BD"/>
    <w:rsid w:val="003C20A1"/>
    <w:rsid w:val="003C5365"/>
    <w:rsid w:val="003D06BB"/>
    <w:rsid w:val="003D22CE"/>
    <w:rsid w:val="003D519E"/>
    <w:rsid w:val="003E1358"/>
    <w:rsid w:val="003E2395"/>
    <w:rsid w:val="003E47BC"/>
    <w:rsid w:val="003F3291"/>
    <w:rsid w:val="003F5CEB"/>
    <w:rsid w:val="004022B4"/>
    <w:rsid w:val="0040366E"/>
    <w:rsid w:val="00405732"/>
    <w:rsid w:val="00406609"/>
    <w:rsid w:val="0040749E"/>
    <w:rsid w:val="004108F0"/>
    <w:rsid w:val="0041173F"/>
    <w:rsid w:val="0041212A"/>
    <w:rsid w:val="0041521D"/>
    <w:rsid w:val="0042143A"/>
    <w:rsid w:val="00421FB6"/>
    <w:rsid w:val="00424714"/>
    <w:rsid w:val="004268E7"/>
    <w:rsid w:val="00427E7B"/>
    <w:rsid w:val="004320E5"/>
    <w:rsid w:val="004334A2"/>
    <w:rsid w:val="00442E43"/>
    <w:rsid w:val="00443ECF"/>
    <w:rsid w:val="004441CE"/>
    <w:rsid w:val="00446704"/>
    <w:rsid w:val="00447C07"/>
    <w:rsid w:val="00451F74"/>
    <w:rsid w:val="004522B4"/>
    <w:rsid w:val="00454E72"/>
    <w:rsid w:val="00457A60"/>
    <w:rsid w:val="00463A50"/>
    <w:rsid w:val="00464F23"/>
    <w:rsid w:val="00472FE5"/>
    <w:rsid w:val="00475CCB"/>
    <w:rsid w:val="00484107"/>
    <w:rsid w:val="004909CA"/>
    <w:rsid w:val="00494848"/>
    <w:rsid w:val="004A43EA"/>
    <w:rsid w:val="004B3D1B"/>
    <w:rsid w:val="004B7C9E"/>
    <w:rsid w:val="004C4437"/>
    <w:rsid w:val="004D1D4D"/>
    <w:rsid w:val="004D5091"/>
    <w:rsid w:val="004D57B6"/>
    <w:rsid w:val="004D5CBC"/>
    <w:rsid w:val="004E0A80"/>
    <w:rsid w:val="004E0DAB"/>
    <w:rsid w:val="004E2251"/>
    <w:rsid w:val="004E4F48"/>
    <w:rsid w:val="004F00A6"/>
    <w:rsid w:val="004F2F51"/>
    <w:rsid w:val="004F7A7B"/>
    <w:rsid w:val="004F7DD2"/>
    <w:rsid w:val="005015B4"/>
    <w:rsid w:val="005032EF"/>
    <w:rsid w:val="00506478"/>
    <w:rsid w:val="005069BF"/>
    <w:rsid w:val="005114B9"/>
    <w:rsid w:val="00512C9C"/>
    <w:rsid w:val="00515522"/>
    <w:rsid w:val="0051591E"/>
    <w:rsid w:val="005159A1"/>
    <w:rsid w:val="005171DF"/>
    <w:rsid w:val="00521F4D"/>
    <w:rsid w:val="0052561F"/>
    <w:rsid w:val="00532409"/>
    <w:rsid w:val="00533082"/>
    <w:rsid w:val="005356D4"/>
    <w:rsid w:val="005377C9"/>
    <w:rsid w:val="00541E95"/>
    <w:rsid w:val="00543C7A"/>
    <w:rsid w:val="005476BD"/>
    <w:rsid w:val="00565C7D"/>
    <w:rsid w:val="00566A7C"/>
    <w:rsid w:val="00573013"/>
    <w:rsid w:val="005740AA"/>
    <w:rsid w:val="00576F1C"/>
    <w:rsid w:val="005845D5"/>
    <w:rsid w:val="0059012B"/>
    <w:rsid w:val="005901E3"/>
    <w:rsid w:val="00596C99"/>
    <w:rsid w:val="005A1201"/>
    <w:rsid w:val="005B0D8F"/>
    <w:rsid w:val="005B4363"/>
    <w:rsid w:val="005B6C7B"/>
    <w:rsid w:val="005C3A54"/>
    <w:rsid w:val="005D0B33"/>
    <w:rsid w:val="005D2200"/>
    <w:rsid w:val="005D3152"/>
    <w:rsid w:val="005D435E"/>
    <w:rsid w:val="005D62CD"/>
    <w:rsid w:val="005D6752"/>
    <w:rsid w:val="005E16AF"/>
    <w:rsid w:val="005E3EDE"/>
    <w:rsid w:val="005E5E37"/>
    <w:rsid w:val="005E70CD"/>
    <w:rsid w:val="005F0514"/>
    <w:rsid w:val="005F3274"/>
    <w:rsid w:val="005F4D96"/>
    <w:rsid w:val="005F521F"/>
    <w:rsid w:val="005F5DB1"/>
    <w:rsid w:val="005F76BA"/>
    <w:rsid w:val="006023A3"/>
    <w:rsid w:val="00603689"/>
    <w:rsid w:val="00605A37"/>
    <w:rsid w:val="006115B1"/>
    <w:rsid w:val="00614F26"/>
    <w:rsid w:val="0061505F"/>
    <w:rsid w:val="0061631A"/>
    <w:rsid w:val="00616BF4"/>
    <w:rsid w:val="00622879"/>
    <w:rsid w:val="006272B1"/>
    <w:rsid w:val="00627CB7"/>
    <w:rsid w:val="00631537"/>
    <w:rsid w:val="0063442C"/>
    <w:rsid w:val="00634A49"/>
    <w:rsid w:val="00642AE2"/>
    <w:rsid w:val="00643628"/>
    <w:rsid w:val="006476FA"/>
    <w:rsid w:val="006543FD"/>
    <w:rsid w:val="00660033"/>
    <w:rsid w:val="00662A9B"/>
    <w:rsid w:val="00664D08"/>
    <w:rsid w:val="00665B04"/>
    <w:rsid w:val="0066632F"/>
    <w:rsid w:val="0067076C"/>
    <w:rsid w:val="00672661"/>
    <w:rsid w:val="006730F5"/>
    <w:rsid w:val="00677F23"/>
    <w:rsid w:val="00680570"/>
    <w:rsid w:val="00680A3A"/>
    <w:rsid w:val="00682D74"/>
    <w:rsid w:val="0068418E"/>
    <w:rsid w:val="00684BBD"/>
    <w:rsid w:val="006926B1"/>
    <w:rsid w:val="006A1B41"/>
    <w:rsid w:val="006A34A6"/>
    <w:rsid w:val="006B151B"/>
    <w:rsid w:val="006C223B"/>
    <w:rsid w:val="006C53B7"/>
    <w:rsid w:val="006C7045"/>
    <w:rsid w:val="006D3FA6"/>
    <w:rsid w:val="006E31CA"/>
    <w:rsid w:val="006E5604"/>
    <w:rsid w:val="006F0355"/>
    <w:rsid w:val="006F072C"/>
    <w:rsid w:val="006F090F"/>
    <w:rsid w:val="006F0D07"/>
    <w:rsid w:val="006F51D4"/>
    <w:rsid w:val="006F7C85"/>
    <w:rsid w:val="00701BDA"/>
    <w:rsid w:val="00721889"/>
    <w:rsid w:val="00723526"/>
    <w:rsid w:val="00734A9F"/>
    <w:rsid w:val="00741B2C"/>
    <w:rsid w:val="00745C33"/>
    <w:rsid w:val="007501C5"/>
    <w:rsid w:val="0075256D"/>
    <w:rsid w:val="00752D25"/>
    <w:rsid w:val="00754157"/>
    <w:rsid w:val="00761C17"/>
    <w:rsid w:val="0076341A"/>
    <w:rsid w:val="00771F80"/>
    <w:rsid w:val="00772F58"/>
    <w:rsid w:val="00773ABC"/>
    <w:rsid w:val="00774086"/>
    <w:rsid w:val="00774BF1"/>
    <w:rsid w:val="007762E3"/>
    <w:rsid w:val="00786F1F"/>
    <w:rsid w:val="00792035"/>
    <w:rsid w:val="007A3F87"/>
    <w:rsid w:val="007A41D6"/>
    <w:rsid w:val="007A53DF"/>
    <w:rsid w:val="007A577B"/>
    <w:rsid w:val="007A666E"/>
    <w:rsid w:val="007B037B"/>
    <w:rsid w:val="007B059F"/>
    <w:rsid w:val="007B3743"/>
    <w:rsid w:val="007C0B2D"/>
    <w:rsid w:val="007C36D4"/>
    <w:rsid w:val="007D25A6"/>
    <w:rsid w:val="007D2DCA"/>
    <w:rsid w:val="007D4264"/>
    <w:rsid w:val="007D4CE6"/>
    <w:rsid w:val="007D5EB2"/>
    <w:rsid w:val="007E0716"/>
    <w:rsid w:val="007E14E1"/>
    <w:rsid w:val="007E351C"/>
    <w:rsid w:val="007E5291"/>
    <w:rsid w:val="007E5511"/>
    <w:rsid w:val="007E7FC8"/>
    <w:rsid w:val="007F2BCB"/>
    <w:rsid w:val="007F5425"/>
    <w:rsid w:val="007F623F"/>
    <w:rsid w:val="007F6B7A"/>
    <w:rsid w:val="008032F1"/>
    <w:rsid w:val="0080774E"/>
    <w:rsid w:val="0081038B"/>
    <w:rsid w:val="0081243F"/>
    <w:rsid w:val="00813DA9"/>
    <w:rsid w:val="00822CB9"/>
    <w:rsid w:val="00823B88"/>
    <w:rsid w:val="008276CD"/>
    <w:rsid w:val="00830CE8"/>
    <w:rsid w:val="0083229D"/>
    <w:rsid w:val="00832BF0"/>
    <w:rsid w:val="00836E7A"/>
    <w:rsid w:val="0084127B"/>
    <w:rsid w:val="00841E2E"/>
    <w:rsid w:val="008422AA"/>
    <w:rsid w:val="00847876"/>
    <w:rsid w:val="008512EF"/>
    <w:rsid w:val="00852423"/>
    <w:rsid w:val="00861DDB"/>
    <w:rsid w:val="0086530B"/>
    <w:rsid w:val="00874519"/>
    <w:rsid w:val="00885507"/>
    <w:rsid w:val="00885F82"/>
    <w:rsid w:val="008872FD"/>
    <w:rsid w:val="00891758"/>
    <w:rsid w:val="00891F06"/>
    <w:rsid w:val="00892183"/>
    <w:rsid w:val="008A0FA2"/>
    <w:rsid w:val="008A2778"/>
    <w:rsid w:val="008A5C05"/>
    <w:rsid w:val="008A799F"/>
    <w:rsid w:val="008B0030"/>
    <w:rsid w:val="008B2E5A"/>
    <w:rsid w:val="008B5935"/>
    <w:rsid w:val="008C0B7B"/>
    <w:rsid w:val="008C3B31"/>
    <w:rsid w:val="008C41F0"/>
    <w:rsid w:val="008C5FCC"/>
    <w:rsid w:val="008D240B"/>
    <w:rsid w:val="008D3268"/>
    <w:rsid w:val="008D402A"/>
    <w:rsid w:val="008D4B4C"/>
    <w:rsid w:val="008D5D4D"/>
    <w:rsid w:val="008E162A"/>
    <w:rsid w:val="008E3FE4"/>
    <w:rsid w:val="008E7EBF"/>
    <w:rsid w:val="008F0D8D"/>
    <w:rsid w:val="008F3964"/>
    <w:rsid w:val="008F6375"/>
    <w:rsid w:val="008F75F6"/>
    <w:rsid w:val="009016AF"/>
    <w:rsid w:val="00905BF5"/>
    <w:rsid w:val="009078B0"/>
    <w:rsid w:val="009112F1"/>
    <w:rsid w:val="00915DBB"/>
    <w:rsid w:val="00923962"/>
    <w:rsid w:val="00924D60"/>
    <w:rsid w:val="00925021"/>
    <w:rsid w:val="00927B0E"/>
    <w:rsid w:val="00931BE8"/>
    <w:rsid w:val="00934217"/>
    <w:rsid w:val="009348EF"/>
    <w:rsid w:val="00936E91"/>
    <w:rsid w:val="009411E2"/>
    <w:rsid w:val="00941FE9"/>
    <w:rsid w:val="0094505D"/>
    <w:rsid w:val="00945C5C"/>
    <w:rsid w:val="009549B2"/>
    <w:rsid w:val="009568F3"/>
    <w:rsid w:val="00960824"/>
    <w:rsid w:val="00962DB8"/>
    <w:rsid w:val="00970D99"/>
    <w:rsid w:val="009718CD"/>
    <w:rsid w:val="009729ED"/>
    <w:rsid w:val="00980C1D"/>
    <w:rsid w:val="00980DC2"/>
    <w:rsid w:val="00980EE9"/>
    <w:rsid w:val="00985C03"/>
    <w:rsid w:val="00991784"/>
    <w:rsid w:val="009922A0"/>
    <w:rsid w:val="009935D7"/>
    <w:rsid w:val="009944E6"/>
    <w:rsid w:val="00996F10"/>
    <w:rsid w:val="009A72D7"/>
    <w:rsid w:val="009B1B1A"/>
    <w:rsid w:val="009C156E"/>
    <w:rsid w:val="009C6462"/>
    <w:rsid w:val="009D42F6"/>
    <w:rsid w:val="009E0E71"/>
    <w:rsid w:val="009E25AF"/>
    <w:rsid w:val="009E712E"/>
    <w:rsid w:val="009F2985"/>
    <w:rsid w:val="009F7012"/>
    <w:rsid w:val="00A03E7A"/>
    <w:rsid w:val="00A06E0C"/>
    <w:rsid w:val="00A0721F"/>
    <w:rsid w:val="00A07E49"/>
    <w:rsid w:val="00A11E9C"/>
    <w:rsid w:val="00A1472C"/>
    <w:rsid w:val="00A17735"/>
    <w:rsid w:val="00A317C4"/>
    <w:rsid w:val="00A33653"/>
    <w:rsid w:val="00A45362"/>
    <w:rsid w:val="00A46DF7"/>
    <w:rsid w:val="00A5285E"/>
    <w:rsid w:val="00A54D29"/>
    <w:rsid w:val="00A5590C"/>
    <w:rsid w:val="00A7294C"/>
    <w:rsid w:val="00A72BF5"/>
    <w:rsid w:val="00A74C09"/>
    <w:rsid w:val="00A81144"/>
    <w:rsid w:val="00A81DB1"/>
    <w:rsid w:val="00A83609"/>
    <w:rsid w:val="00A90BC9"/>
    <w:rsid w:val="00A96FBD"/>
    <w:rsid w:val="00AA1353"/>
    <w:rsid w:val="00AA5455"/>
    <w:rsid w:val="00AA6E4B"/>
    <w:rsid w:val="00AB1B83"/>
    <w:rsid w:val="00AB5498"/>
    <w:rsid w:val="00AB5FD4"/>
    <w:rsid w:val="00AB67F1"/>
    <w:rsid w:val="00AC1C22"/>
    <w:rsid w:val="00AC2FEB"/>
    <w:rsid w:val="00AC5ECC"/>
    <w:rsid w:val="00AE13BC"/>
    <w:rsid w:val="00AE758A"/>
    <w:rsid w:val="00AF14F5"/>
    <w:rsid w:val="00AF57E2"/>
    <w:rsid w:val="00AF6A37"/>
    <w:rsid w:val="00B034A2"/>
    <w:rsid w:val="00B043AC"/>
    <w:rsid w:val="00B055DE"/>
    <w:rsid w:val="00B05996"/>
    <w:rsid w:val="00B140D7"/>
    <w:rsid w:val="00B14816"/>
    <w:rsid w:val="00B14A50"/>
    <w:rsid w:val="00B17F07"/>
    <w:rsid w:val="00B200ED"/>
    <w:rsid w:val="00B2069E"/>
    <w:rsid w:val="00B210AA"/>
    <w:rsid w:val="00B236D9"/>
    <w:rsid w:val="00B2402D"/>
    <w:rsid w:val="00B25E7F"/>
    <w:rsid w:val="00B26AC7"/>
    <w:rsid w:val="00B31424"/>
    <w:rsid w:val="00B32296"/>
    <w:rsid w:val="00B32594"/>
    <w:rsid w:val="00B43721"/>
    <w:rsid w:val="00B43BF6"/>
    <w:rsid w:val="00B4592C"/>
    <w:rsid w:val="00B50E65"/>
    <w:rsid w:val="00B54DD0"/>
    <w:rsid w:val="00B612B2"/>
    <w:rsid w:val="00B64612"/>
    <w:rsid w:val="00B64E7D"/>
    <w:rsid w:val="00B65B1B"/>
    <w:rsid w:val="00B67943"/>
    <w:rsid w:val="00B70136"/>
    <w:rsid w:val="00B73B1D"/>
    <w:rsid w:val="00B809AF"/>
    <w:rsid w:val="00B820D1"/>
    <w:rsid w:val="00B84BAE"/>
    <w:rsid w:val="00B868EA"/>
    <w:rsid w:val="00B94204"/>
    <w:rsid w:val="00B944FA"/>
    <w:rsid w:val="00BA1B8F"/>
    <w:rsid w:val="00BA3252"/>
    <w:rsid w:val="00BA339F"/>
    <w:rsid w:val="00BA4D68"/>
    <w:rsid w:val="00BB138F"/>
    <w:rsid w:val="00BB4824"/>
    <w:rsid w:val="00BB5DCE"/>
    <w:rsid w:val="00BC2A78"/>
    <w:rsid w:val="00BC4765"/>
    <w:rsid w:val="00BC5237"/>
    <w:rsid w:val="00BD0180"/>
    <w:rsid w:val="00BD12D2"/>
    <w:rsid w:val="00BD1C42"/>
    <w:rsid w:val="00BD3B7D"/>
    <w:rsid w:val="00BD6F17"/>
    <w:rsid w:val="00BD747A"/>
    <w:rsid w:val="00BE049E"/>
    <w:rsid w:val="00BE7FB6"/>
    <w:rsid w:val="00BF573D"/>
    <w:rsid w:val="00BF7959"/>
    <w:rsid w:val="00C01642"/>
    <w:rsid w:val="00C108FC"/>
    <w:rsid w:val="00C12D94"/>
    <w:rsid w:val="00C22BC2"/>
    <w:rsid w:val="00C22E50"/>
    <w:rsid w:val="00C230EB"/>
    <w:rsid w:val="00C2594D"/>
    <w:rsid w:val="00C41276"/>
    <w:rsid w:val="00C41F9B"/>
    <w:rsid w:val="00C51A8C"/>
    <w:rsid w:val="00C5209A"/>
    <w:rsid w:val="00C52200"/>
    <w:rsid w:val="00C543E8"/>
    <w:rsid w:val="00C54500"/>
    <w:rsid w:val="00C560F7"/>
    <w:rsid w:val="00C56426"/>
    <w:rsid w:val="00C57802"/>
    <w:rsid w:val="00C57BDE"/>
    <w:rsid w:val="00C61DB8"/>
    <w:rsid w:val="00C645E2"/>
    <w:rsid w:val="00C64664"/>
    <w:rsid w:val="00C64BEB"/>
    <w:rsid w:val="00C70978"/>
    <w:rsid w:val="00C71A95"/>
    <w:rsid w:val="00C73AE4"/>
    <w:rsid w:val="00C76386"/>
    <w:rsid w:val="00C80212"/>
    <w:rsid w:val="00C868EE"/>
    <w:rsid w:val="00C90EFB"/>
    <w:rsid w:val="00C9335B"/>
    <w:rsid w:val="00CB0664"/>
    <w:rsid w:val="00CB114A"/>
    <w:rsid w:val="00CB2857"/>
    <w:rsid w:val="00CB5476"/>
    <w:rsid w:val="00CD0AE7"/>
    <w:rsid w:val="00CD1576"/>
    <w:rsid w:val="00CD2D06"/>
    <w:rsid w:val="00CD3138"/>
    <w:rsid w:val="00CD485A"/>
    <w:rsid w:val="00CD71D0"/>
    <w:rsid w:val="00CE1E25"/>
    <w:rsid w:val="00CE4952"/>
    <w:rsid w:val="00CE4E68"/>
    <w:rsid w:val="00CE7EF5"/>
    <w:rsid w:val="00CF26CB"/>
    <w:rsid w:val="00D04111"/>
    <w:rsid w:val="00D07A80"/>
    <w:rsid w:val="00D100D4"/>
    <w:rsid w:val="00D2113C"/>
    <w:rsid w:val="00D233A4"/>
    <w:rsid w:val="00D24190"/>
    <w:rsid w:val="00D33C52"/>
    <w:rsid w:val="00D36F0A"/>
    <w:rsid w:val="00D37433"/>
    <w:rsid w:val="00D37975"/>
    <w:rsid w:val="00D40EA4"/>
    <w:rsid w:val="00D42436"/>
    <w:rsid w:val="00D630DA"/>
    <w:rsid w:val="00D65595"/>
    <w:rsid w:val="00D65CF1"/>
    <w:rsid w:val="00D703B5"/>
    <w:rsid w:val="00D7055A"/>
    <w:rsid w:val="00D7470F"/>
    <w:rsid w:val="00D75AE1"/>
    <w:rsid w:val="00D87988"/>
    <w:rsid w:val="00D91090"/>
    <w:rsid w:val="00D92AE0"/>
    <w:rsid w:val="00D974EF"/>
    <w:rsid w:val="00DA1EE0"/>
    <w:rsid w:val="00DA4CF8"/>
    <w:rsid w:val="00DB281D"/>
    <w:rsid w:val="00DB39C0"/>
    <w:rsid w:val="00DC41D8"/>
    <w:rsid w:val="00DC4229"/>
    <w:rsid w:val="00DD13A3"/>
    <w:rsid w:val="00DD6463"/>
    <w:rsid w:val="00DD6A3F"/>
    <w:rsid w:val="00DD7967"/>
    <w:rsid w:val="00DE39E9"/>
    <w:rsid w:val="00DE6317"/>
    <w:rsid w:val="00DF2038"/>
    <w:rsid w:val="00DF28CA"/>
    <w:rsid w:val="00DF699F"/>
    <w:rsid w:val="00E00257"/>
    <w:rsid w:val="00E03E54"/>
    <w:rsid w:val="00E14E95"/>
    <w:rsid w:val="00E169A9"/>
    <w:rsid w:val="00E1770B"/>
    <w:rsid w:val="00E20547"/>
    <w:rsid w:val="00E21E2F"/>
    <w:rsid w:val="00E2322D"/>
    <w:rsid w:val="00E234D6"/>
    <w:rsid w:val="00E35F56"/>
    <w:rsid w:val="00E412FB"/>
    <w:rsid w:val="00E41E5F"/>
    <w:rsid w:val="00E53D7F"/>
    <w:rsid w:val="00E726EC"/>
    <w:rsid w:val="00E728F6"/>
    <w:rsid w:val="00E77561"/>
    <w:rsid w:val="00E84C81"/>
    <w:rsid w:val="00E84D04"/>
    <w:rsid w:val="00E84FFB"/>
    <w:rsid w:val="00E86181"/>
    <w:rsid w:val="00E86D8B"/>
    <w:rsid w:val="00E912F2"/>
    <w:rsid w:val="00E913E0"/>
    <w:rsid w:val="00E9368C"/>
    <w:rsid w:val="00E96D2B"/>
    <w:rsid w:val="00EA2F45"/>
    <w:rsid w:val="00EA66BC"/>
    <w:rsid w:val="00EA670E"/>
    <w:rsid w:val="00EB09D7"/>
    <w:rsid w:val="00EB300E"/>
    <w:rsid w:val="00EB34FE"/>
    <w:rsid w:val="00EB478E"/>
    <w:rsid w:val="00EC100D"/>
    <w:rsid w:val="00EC2CB8"/>
    <w:rsid w:val="00EC6520"/>
    <w:rsid w:val="00ED0297"/>
    <w:rsid w:val="00ED0928"/>
    <w:rsid w:val="00ED0E18"/>
    <w:rsid w:val="00ED15CD"/>
    <w:rsid w:val="00ED2FEF"/>
    <w:rsid w:val="00EE6C27"/>
    <w:rsid w:val="00F019A8"/>
    <w:rsid w:val="00F03B8B"/>
    <w:rsid w:val="00F059A9"/>
    <w:rsid w:val="00F068FA"/>
    <w:rsid w:val="00F11017"/>
    <w:rsid w:val="00F16DAA"/>
    <w:rsid w:val="00F17079"/>
    <w:rsid w:val="00F17F4A"/>
    <w:rsid w:val="00F2227E"/>
    <w:rsid w:val="00F32A7E"/>
    <w:rsid w:val="00F359F1"/>
    <w:rsid w:val="00F365A6"/>
    <w:rsid w:val="00F36CEE"/>
    <w:rsid w:val="00F41005"/>
    <w:rsid w:val="00F47CEC"/>
    <w:rsid w:val="00F502FD"/>
    <w:rsid w:val="00F51743"/>
    <w:rsid w:val="00F52C04"/>
    <w:rsid w:val="00F54599"/>
    <w:rsid w:val="00F600C0"/>
    <w:rsid w:val="00F764F0"/>
    <w:rsid w:val="00F76A6B"/>
    <w:rsid w:val="00F83737"/>
    <w:rsid w:val="00F9016B"/>
    <w:rsid w:val="00F909A4"/>
    <w:rsid w:val="00F94C4C"/>
    <w:rsid w:val="00FA33B5"/>
    <w:rsid w:val="00FA3BBC"/>
    <w:rsid w:val="00FA50AF"/>
    <w:rsid w:val="00FA6E83"/>
    <w:rsid w:val="00FA7EEA"/>
    <w:rsid w:val="00FB39D3"/>
    <w:rsid w:val="00FB4A85"/>
    <w:rsid w:val="00FB5437"/>
    <w:rsid w:val="00FB7955"/>
    <w:rsid w:val="00FC09B0"/>
    <w:rsid w:val="00FC1CB5"/>
    <w:rsid w:val="00FC4F5D"/>
    <w:rsid w:val="00FC7223"/>
    <w:rsid w:val="00FD0C7A"/>
    <w:rsid w:val="00FD5B6C"/>
    <w:rsid w:val="00FD7F7D"/>
    <w:rsid w:val="00FE2521"/>
    <w:rsid w:val="00FE49A5"/>
    <w:rsid w:val="00FE5B74"/>
    <w:rsid w:val="00FE74A7"/>
    <w:rsid w:val="02BDD492"/>
    <w:rsid w:val="039CB5CE"/>
    <w:rsid w:val="07F1C2F5"/>
    <w:rsid w:val="0953DD02"/>
    <w:rsid w:val="14AEBBE7"/>
    <w:rsid w:val="17E29913"/>
    <w:rsid w:val="188A8841"/>
    <w:rsid w:val="1F7C201E"/>
    <w:rsid w:val="20808670"/>
    <w:rsid w:val="237A7E8A"/>
    <w:rsid w:val="2452D523"/>
    <w:rsid w:val="259F7A47"/>
    <w:rsid w:val="26163796"/>
    <w:rsid w:val="27744F0C"/>
    <w:rsid w:val="317148F3"/>
    <w:rsid w:val="353AE257"/>
    <w:rsid w:val="3640AAF4"/>
    <w:rsid w:val="43BB6D53"/>
    <w:rsid w:val="4539B0B0"/>
    <w:rsid w:val="495658D7"/>
    <w:rsid w:val="49E6EB8C"/>
    <w:rsid w:val="4FE82EFF"/>
    <w:rsid w:val="51DBB408"/>
    <w:rsid w:val="54770ED5"/>
    <w:rsid w:val="55C2F540"/>
    <w:rsid w:val="57D8B5E9"/>
    <w:rsid w:val="5932FF25"/>
    <w:rsid w:val="5ADF7E0F"/>
    <w:rsid w:val="5CBE92AB"/>
    <w:rsid w:val="609E0F05"/>
    <w:rsid w:val="614F0618"/>
    <w:rsid w:val="6411586A"/>
    <w:rsid w:val="69292C4B"/>
    <w:rsid w:val="72188015"/>
    <w:rsid w:val="7292571B"/>
    <w:rsid w:val="759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ED6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60"/>
      <w:ind w:left="284" w:right="1"/>
      <w:jc w:val="both"/>
      <w:outlineLvl w:val="0"/>
    </w:pPr>
    <w:rPr>
      <w:rFonts w:ascii="Book Antiqua" w:hAnsi="Book Antiqua"/>
      <w:i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60"/>
      <w:ind w:left="1416" w:right="1"/>
      <w:jc w:val="both"/>
      <w:outlineLvl w:val="1"/>
    </w:pPr>
    <w:rPr>
      <w:rFonts w:ascii="Book Antiqua" w:hAnsi="Book Antiqu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before="60"/>
      <w:ind w:right="1"/>
      <w:jc w:val="both"/>
    </w:pPr>
    <w:rPr>
      <w:rFonts w:ascii="Book Antiqua" w:hAnsi="Book Antiqua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pPr>
      <w:spacing w:before="60"/>
      <w:ind w:left="708" w:right="1"/>
      <w:jc w:val="both"/>
    </w:pPr>
    <w:rPr>
      <w:rFonts w:ascii="Book Antiqua" w:hAnsi="Book Antiqua"/>
    </w:rPr>
  </w:style>
  <w:style w:type="paragraph" w:styleId="Retraitcorpsdetexte">
    <w:name w:val="Body Text Indent"/>
    <w:basedOn w:val="Normal"/>
    <w:pPr>
      <w:spacing w:before="60"/>
      <w:ind w:left="709"/>
      <w:jc w:val="both"/>
    </w:pPr>
    <w:rPr>
      <w:rFonts w:ascii="Book Antiqua" w:hAnsi="Book Antiqu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8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6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69BF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F94C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A85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60"/>
      <w:ind w:left="284" w:right="1"/>
      <w:jc w:val="both"/>
      <w:outlineLvl w:val="0"/>
    </w:pPr>
    <w:rPr>
      <w:rFonts w:ascii="Book Antiqua" w:hAnsi="Book Antiqua"/>
      <w:i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60"/>
      <w:ind w:left="1416" w:right="1"/>
      <w:jc w:val="both"/>
      <w:outlineLvl w:val="1"/>
    </w:pPr>
    <w:rPr>
      <w:rFonts w:ascii="Book Antiqua" w:hAnsi="Book Antiqu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before="60"/>
      <w:ind w:right="1"/>
      <w:jc w:val="both"/>
    </w:pPr>
    <w:rPr>
      <w:rFonts w:ascii="Book Antiqua" w:hAnsi="Book Antiqua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pPr>
      <w:spacing w:before="60"/>
      <w:ind w:left="708" w:right="1"/>
      <w:jc w:val="both"/>
    </w:pPr>
    <w:rPr>
      <w:rFonts w:ascii="Book Antiqua" w:hAnsi="Book Antiqua"/>
    </w:rPr>
  </w:style>
  <w:style w:type="paragraph" w:styleId="Retraitcorpsdetexte">
    <w:name w:val="Body Text Indent"/>
    <w:basedOn w:val="Normal"/>
    <w:pPr>
      <w:spacing w:before="60"/>
      <w:ind w:left="709"/>
      <w:jc w:val="both"/>
    </w:pPr>
    <w:rPr>
      <w:rFonts w:ascii="Book Antiqua" w:hAnsi="Book Antiqu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8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6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69BF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F94C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A85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5AA9-1C84-42EF-9E50-A494EB70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Haubourdin, le</vt:lpstr>
    </vt:vector>
  </TitlesOfParts>
  <Company>Ministère de la Défense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Haubourdin, le</dc:title>
  <dc:creator>Eric Guilluy</dc:creator>
  <cp:lastModifiedBy>Christine &amp; Eric</cp:lastModifiedBy>
  <cp:revision>31</cp:revision>
  <cp:lastPrinted>2010-09-28T16:22:00Z</cp:lastPrinted>
  <dcterms:created xsi:type="dcterms:W3CDTF">2022-04-12T09:01:00Z</dcterms:created>
  <dcterms:modified xsi:type="dcterms:W3CDTF">2022-04-26T07:28:00Z</dcterms:modified>
</cp:coreProperties>
</file>